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text" w:horzAnchor="margin" w:tblpY="-160"/>
        <w:tblW w:w="9351" w:type="dxa"/>
        <w:tblLayout w:type="fixed"/>
        <w:tblLook w:val="0600" w:firstRow="0" w:lastRow="0" w:firstColumn="0" w:lastColumn="0" w:noHBand="1" w:noVBand="1"/>
      </w:tblPr>
      <w:tblGrid>
        <w:gridCol w:w="3335"/>
        <w:gridCol w:w="6016"/>
      </w:tblGrid>
      <w:tr w:rsidR="0094561B" w:rsidRPr="0094561B" w14:paraId="2FA1F654" w14:textId="77777777" w:rsidTr="0094561B">
        <w:trPr>
          <w:trHeight w:val="722"/>
        </w:trPr>
        <w:tc>
          <w:tcPr>
            <w:tcW w:w="3335" w:type="dxa"/>
            <w:tcMar>
              <w:top w:w="100" w:type="dxa"/>
              <w:left w:w="100" w:type="dxa"/>
              <w:bottom w:w="100" w:type="dxa"/>
              <w:right w:w="100" w:type="dxa"/>
            </w:tcMar>
          </w:tcPr>
          <w:p w14:paraId="45D5F10C" w14:textId="77777777" w:rsidR="002334F4" w:rsidRPr="0094561B" w:rsidRDefault="002334F4" w:rsidP="0094561B">
            <w:pPr>
              <w:spacing w:line="280" w:lineRule="auto"/>
              <w:jc w:val="center"/>
              <w:rPr>
                <w:rFonts w:ascii="Times New Roman" w:eastAsia="Times New Roman" w:hAnsi="Times New Roman" w:cs="Times New Roman"/>
                <w:b/>
                <w:sz w:val="24"/>
                <w:szCs w:val="24"/>
              </w:rPr>
            </w:pPr>
            <w:r w:rsidRPr="0094561B">
              <w:rPr>
                <w:rFonts w:ascii="Times New Roman" w:eastAsia="Times New Roman" w:hAnsi="Times New Roman" w:cs="Times New Roman"/>
                <w:b/>
                <w:sz w:val="24"/>
                <w:szCs w:val="24"/>
              </w:rPr>
              <w:t>CHÍNH PHỦ</w:t>
            </w:r>
          </w:p>
          <w:p w14:paraId="3B8D3FC9" w14:textId="77777777" w:rsidR="002334F4" w:rsidRPr="0094561B" w:rsidRDefault="002334F4" w:rsidP="0094561B">
            <w:pPr>
              <w:spacing w:line="280" w:lineRule="auto"/>
              <w:jc w:val="center"/>
              <w:rPr>
                <w:rFonts w:ascii="Times New Roman" w:eastAsia="Times New Roman" w:hAnsi="Times New Roman" w:cs="Times New Roman"/>
                <w:b/>
                <w:sz w:val="24"/>
                <w:szCs w:val="24"/>
              </w:rPr>
            </w:pPr>
            <w:r w:rsidRPr="0094561B">
              <w:rPr>
                <w:rFonts w:ascii="Times New Roman" w:eastAsia="Times New Roman" w:hAnsi="Times New Roman" w:cs="Times New Roman"/>
                <w:b/>
                <w:sz w:val="24"/>
                <w:szCs w:val="24"/>
              </w:rPr>
              <w:t>-------</w:t>
            </w:r>
          </w:p>
        </w:tc>
        <w:tc>
          <w:tcPr>
            <w:tcW w:w="6016" w:type="dxa"/>
            <w:tcMar>
              <w:top w:w="100" w:type="dxa"/>
              <w:left w:w="100" w:type="dxa"/>
              <w:bottom w:w="100" w:type="dxa"/>
              <w:right w:w="100" w:type="dxa"/>
            </w:tcMar>
          </w:tcPr>
          <w:p w14:paraId="34D4E779" w14:textId="77777777" w:rsidR="002334F4" w:rsidRPr="0094561B" w:rsidRDefault="002334F4" w:rsidP="0094561B">
            <w:pPr>
              <w:spacing w:line="280" w:lineRule="auto"/>
              <w:jc w:val="center"/>
              <w:rPr>
                <w:rFonts w:ascii="Times New Roman" w:eastAsia="Times New Roman" w:hAnsi="Times New Roman" w:cs="Times New Roman"/>
                <w:b/>
                <w:sz w:val="24"/>
                <w:szCs w:val="24"/>
              </w:rPr>
            </w:pPr>
            <w:r w:rsidRPr="0094561B">
              <w:rPr>
                <w:rFonts w:ascii="Times New Roman" w:eastAsia="Times New Roman" w:hAnsi="Times New Roman" w:cs="Times New Roman"/>
                <w:b/>
                <w:sz w:val="24"/>
                <w:szCs w:val="24"/>
              </w:rPr>
              <w:t>CỘNG HÒA XÃ HỘI CHỦ NGHĨA VIỆT NAM</w:t>
            </w:r>
          </w:p>
          <w:p w14:paraId="66C0E48C" w14:textId="77777777" w:rsidR="002334F4" w:rsidRPr="0094561B" w:rsidRDefault="002334F4" w:rsidP="0094561B">
            <w:pPr>
              <w:spacing w:line="280" w:lineRule="auto"/>
              <w:jc w:val="center"/>
              <w:rPr>
                <w:rFonts w:ascii="Times New Roman" w:eastAsia="Times New Roman" w:hAnsi="Times New Roman" w:cs="Times New Roman"/>
                <w:b/>
                <w:sz w:val="24"/>
                <w:szCs w:val="24"/>
              </w:rPr>
            </w:pPr>
            <w:r w:rsidRPr="0094561B">
              <w:rPr>
                <w:rFonts w:ascii="Times New Roman" w:eastAsia="Times New Roman" w:hAnsi="Times New Roman" w:cs="Times New Roman"/>
                <w:b/>
                <w:sz w:val="24"/>
                <w:szCs w:val="24"/>
              </w:rPr>
              <w:t xml:space="preserve">Độc lập - Tự do - Hạnh phúc </w:t>
            </w:r>
          </w:p>
          <w:p w14:paraId="110CB5AA" w14:textId="77777777" w:rsidR="002334F4" w:rsidRPr="0094561B" w:rsidRDefault="002334F4" w:rsidP="0094561B">
            <w:pPr>
              <w:spacing w:line="280" w:lineRule="auto"/>
              <w:jc w:val="center"/>
              <w:rPr>
                <w:rFonts w:ascii="Times New Roman" w:eastAsia="Times New Roman" w:hAnsi="Times New Roman" w:cs="Times New Roman"/>
                <w:b/>
                <w:sz w:val="24"/>
                <w:szCs w:val="24"/>
              </w:rPr>
            </w:pPr>
            <w:r w:rsidRPr="0094561B">
              <w:rPr>
                <w:rFonts w:ascii="Times New Roman" w:eastAsia="Times New Roman" w:hAnsi="Times New Roman" w:cs="Times New Roman"/>
                <w:b/>
                <w:sz w:val="24"/>
                <w:szCs w:val="24"/>
              </w:rPr>
              <w:t>---------------</w:t>
            </w:r>
          </w:p>
        </w:tc>
      </w:tr>
      <w:tr w:rsidR="0094561B" w:rsidRPr="0094561B" w14:paraId="561B98BF" w14:textId="77777777" w:rsidTr="0094561B">
        <w:trPr>
          <w:trHeight w:val="98"/>
        </w:trPr>
        <w:tc>
          <w:tcPr>
            <w:tcW w:w="3335" w:type="dxa"/>
            <w:tcMar>
              <w:top w:w="100" w:type="dxa"/>
              <w:left w:w="100" w:type="dxa"/>
              <w:bottom w:w="100" w:type="dxa"/>
              <w:right w:w="100" w:type="dxa"/>
            </w:tcMar>
          </w:tcPr>
          <w:p w14:paraId="7373B780" w14:textId="77777777" w:rsidR="002334F4" w:rsidRPr="0094561B" w:rsidRDefault="002334F4" w:rsidP="0094561B">
            <w:pPr>
              <w:spacing w:line="28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Số:        /2020/NĐ-CP</w:t>
            </w:r>
          </w:p>
        </w:tc>
        <w:tc>
          <w:tcPr>
            <w:tcW w:w="6016" w:type="dxa"/>
            <w:tcMar>
              <w:top w:w="100" w:type="dxa"/>
              <w:left w:w="100" w:type="dxa"/>
              <w:bottom w:w="100" w:type="dxa"/>
              <w:right w:w="100" w:type="dxa"/>
            </w:tcMar>
          </w:tcPr>
          <w:p w14:paraId="3953922D" w14:textId="77777777" w:rsidR="002334F4" w:rsidRPr="0094561B" w:rsidRDefault="002334F4" w:rsidP="0094561B">
            <w:pPr>
              <w:spacing w:line="280" w:lineRule="auto"/>
              <w:jc w:val="center"/>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Hà Nội, ngày     tháng     năm 2020</w:t>
            </w:r>
          </w:p>
        </w:tc>
      </w:tr>
    </w:tbl>
    <w:p w14:paraId="7EC5C062" w14:textId="1308FBAC" w:rsidR="00C40FD1" w:rsidRPr="0094561B" w:rsidRDefault="00C40FD1" w:rsidP="0094561B">
      <w:pPr>
        <w:spacing w:before="0" w:after="0" w:line="280" w:lineRule="auto"/>
        <w:jc w:val="left"/>
        <w:rPr>
          <w:rFonts w:ascii="Times New Roman" w:eastAsia="Times New Roman" w:hAnsi="Times New Roman" w:cs="Times New Roman"/>
          <w:b/>
          <w:sz w:val="26"/>
          <w:szCs w:val="26"/>
        </w:rPr>
      </w:pPr>
    </w:p>
    <w:p w14:paraId="03727175" w14:textId="5129DC08" w:rsidR="00C40FD1" w:rsidRPr="001D7429" w:rsidRDefault="00791600" w:rsidP="0094561B">
      <w:pPr>
        <w:spacing w:line="276" w:lineRule="auto"/>
        <w:jc w:val="left"/>
        <w:rPr>
          <w:rFonts w:ascii="Times New Roman" w:eastAsia="Times New Roman" w:hAnsi="Times New Roman" w:cs="Times New Roman"/>
          <w:b/>
          <w:color w:val="FF0000"/>
          <w:sz w:val="26"/>
          <w:szCs w:val="26"/>
          <w:u w:val="single"/>
        </w:rPr>
      </w:pPr>
      <w:r w:rsidRPr="0094561B">
        <w:rPr>
          <w:rFonts w:ascii="Times New Roman" w:eastAsia="Times New Roman" w:hAnsi="Times New Roman" w:cs="Times New Roman"/>
          <w:b/>
          <w:sz w:val="26"/>
          <w:szCs w:val="26"/>
          <w:u w:val="single"/>
        </w:rPr>
        <w:t xml:space="preserve">DỰ THẢO LẦN 2 </w:t>
      </w:r>
      <w:r w:rsidRPr="001D7429">
        <w:rPr>
          <w:rFonts w:ascii="Times New Roman" w:eastAsia="Times New Roman" w:hAnsi="Times New Roman" w:cs="Times New Roman"/>
          <w:b/>
          <w:color w:val="FF0000"/>
          <w:sz w:val="26"/>
          <w:szCs w:val="26"/>
          <w:u w:val="single"/>
        </w:rPr>
        <w:t>(</w:t>
      </w:r>
      <w:r w:rsidR="00C7070D">
        <w:rPr>
          <w:rFonts w:ascii="Times New Roman" w:eastAsia="Times New Roman" w:hAnsi="Times New Roman" w:cs="Times New Roman"/>
          <w:b/>
          <w:color w:val="FF0000"/>
          <w:sz w:val="26"/>
          <w:szCs w:val="26"/>
          <w:u w:val="single"/>
        </w:rPr>
        <w:t>2</w:t>
      </w:r>
      <w:r w:rsidR="00777D4C">
        <w:rPr>
          <w:rFonts w:ascii="Times New Roman" w:eastAsia="Times New Roman" w:hAnsi="Times New Roman" w:cs="Times New Roman"/>
          <w:b/>
          <w:color w:val="FF0000"/>
          <w:sz w:val="26"/>
          <w:szCs w:val="26"/>
          <w:u w:val="single"/>
        </w:rPr>
        <w:t>1</w:t>
      </w:r>
      <w:r w:rsidRPr="001D7429">
        <w:rPr>
          <w:rFonts w:ascii="Times New Roman" w:eastAsia="Times New Roman" w:hAnsi="Times New Roman" w:cs="Times New Roman"/>
          <w:b/>
          <w:color w:val="FF0000"/>
          <w:sz w:val="26"/>
          <w:szCs w:val="26"/>
          <w:u w:val="single"/>
        </w:rPr>
        <w:t>/</w:t>
      </w:r>
      <w:r w:rsidR="003E6098" w:rsidRPr="001D7429">
        <w:rPr>
          <w:rFonts w:ascii="Times New Roman" w:eastAsia="Times New Roman" w:hAnsi="Times New Roman" w:cs="Times New Roman"/>
          <w:b/>
          <w:color w:val="FF0000"/>
          <w:sz w:val="26"/>
          <w:szCs w:val="26"/>
          <w:u w:val="single"/>
        </w:rPr>
        <w:t>10</w:t>
      </w:r>
      <w:r w:rsidRPr="001D7429">
        <w:rPr>
          <w:rFonts w:ascii="Times New Roman" w:eastAsia="Times New Roman" w:hAnsi="Times New Roman" w:cs="Times New Roman"/>
          <w:b/>
          <w:color w:val="FF0000"/>
          <w:sz w:val="26"/>
          <w:szCs w:val="26"/>
          <w:u w:val="single"/>
        </w:rPr>
        <w:t>/2020)</w:t>
      </w:r>
    </w:p>
    <w:p w14:paraId="587740BD" w14:textId="77777777" w:rsidR="00C40FD1" w:rsidRPr="0094561B" w:rsidRDefault="00791600" w:rsidP="0094561B">
      <w:pPr>
        <w:spacing w:line="276" w:lineRule="auto"/>
        <w:jc w:val="left"/>
        <w:rPr>
          <w:rFonts w:ascii="Times New Roman" w:eastAsia="Times New Roman" w:hAnsi="Times New Roman" w:cs="Times New Roman"/>
          <w:b/>
          <w:sz w:val="26"/>
          <w:szCs w:val="26"/>
          <w:u w:val="single"/>
        </w:rPr>
      </w:pPr>
      <w:r w:rsidRPr="0094561B">
        <w:rPr>
          <w:rFonts w:ascii="Times New Roman" w:eastAsia="Times New Roman" w:hAnsi="Times New Roman" w:cs="Times New Roman"/>
          <w:b/>
          <w:sz w:val="26"/>
          <w:szCs w:val="26"/>
          <w:u w:val="single"/>
        </w:rPr>
        <w:t>Tài liệu lưu hành nội bộ</w:t>
      </w:r>
    </w:p>
    <w:p w14:paraId="71FB6514" w14:textId="77777777" w:rsidR="00C40FD1" w:rsidRPr="0094561B" w:rsidRDefault="00791600" w:rsidP="0094561B">
      <w:pPr>
        <w:tabs>
          <w:tab w:val="left" w:pos="2180"/>
        </w:tabs>
        <w:spacing w:line="276" w:lineRule="auto"/>
        <w:rPr>
          <w:rFonts w:ascii="Times New Roman" w:eastAsia="Times New Roman" w:hAnsi="Times New Roman" w:cs="Times New Roman"/>
          <w:sz w:val="26"/>
          <w:szCs w:val="26"/>
        </w:rPr>
      </w:pPr>
      <w:r w:rsidRPr="0094561B">
        <w:rPr>
          <w:rFonts w:ascii="Times New Roman" w:eastAsia="Times New Roman" w:hAnsi="Times New Roman" w:cs="Times New Roman"/>
          <w:sz w:val="26"/>
          <w:szCs w:val="26"/>
        </w:rPr>
        <w:tab/>
      </w:r>
    </w:p>
    <w:p w14:paraId="5461A8F9" w14:textId="77777777" w:rsidR="00C40FD1" w:rsidRPr="0094561B" w:rsidRDefault="00791600" w:rsidP="0094561B">
      <w:pPr>
        <w:widowControl w:val="0"/>
        <w:spacing w:before="60" w:after="0"/>
        <w:ind w:right="10" w:firstLine="720"/>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NGHỊ ĐỊNH</w:t>
      </w:r>
    </w:p>
    <w:p w14:paraId="23DA35E6" w14:textId="18A14A7A" w:rsidR="00C40FD1" w:rsidRPr="0094561B" w:rsidRDefault="00DF4E23" w:rsidP="0098181D">
      <w:pPr>
        <w:widowControl w:val="0"/>
        <w:spacing w:before="60" w:after="0"/>
        <w:ind w:right="10" w:firstLine="720"/>
        <w:jc w:val="center"/>
        <w:rPr>
          <w:rFonts w:ascii="Times New Roman" w:eastAsia="Times New Roman" w:hAnsi="Times New Roman" w:cs="Times New Roman"/>
          <w:sz w:val="28"/>
          <w:szCs w:val="28"/>
          <w:vertAlign w:val="subscript"/>
        </w:rPr>
      </w:pPr>
      <w:r w:rsidRPr="0098181D">
        <w:rPr>
          <w:rFonts w:ascii="Times New Roman" w:eastAsia="Times New Roman" w:hAnsi="Times New Roman" w:cs="Times New Roman"/>
          <w:b/>
          <w:i/>
          <w:color w:val="FF0000"/>
          <w:sz w:val="28"/>
          <w:szCs w:val="28"/>
        </w:rPr>
        <w:t>Nghị định quy định về cơ chế thu, quản lý học phí đối với cơ sở giáo dục thuộc hệ thống giáo dục quốc dân</w:t>
      </w:r>
      <w:r w:rsidR="005F3F30" w:rsidRPr="0098181D">
        <w:rPr>
          <w:rFonts w:ascii="Times New Roman" w:eastAsia="Times New Roman" w:hAnsi="Times New Roman" w:cs="Times New Roman"/>
          <w:b/>
          <w:i/>
          <w:color w:val="FF0000"/>
          <w:sz w:val="28"/>
          <w:szCs w:val="28"/>
        </w:rPr>
        <w:t xml:space="preserve"> và</w:t>
      </w:r>
      <w:r w:rsidRPr="0098181D">
        <w:rPr>
          <w:rFonts w:ascii="Times New Roman" w:eastAsia="Times New Roman" w:hAnsi="Times New Roman" w:cs="Times New Roman"/>
          <w:b/>
          <w:i/>
          <w:color w:val="FF0000"/>
          <w:sz w:val="28"/>
          <w:szCs w:val="28"/>
        </w:rPr>
        <w:t xml:space="preserve"> chính sách miễn, giảm học phí, hỗ trợ chi phí học tập; giá dịch vụ trong lĩnh vực giáo dục đào tạo</w:t>
      </w:r>
      <w:r w:rsidR="00BA4227">
        <w:rPr>
          <w:rFonts w:ascii="Times New Roman" w:eastAsia="Times New Roman" w:hAnsi="Times New Roman" w:cs="Times New Roman"/>
          <w:b/>
          <w:i/>
          <w:color w:val="FF0000"/>
          <w:sz w:val="28"/>
          <w:szCs w:val="28"/>
        </w:rPr>
        <w:t xml:space="preserve"> </w:t>
      </w:r>
    </w:p>
    <w:p w14:paraId="06590E1C" w14:textId="2B369482" w:rsidR="0098181D" w:rsidRDefault="0098181D" w:rsidP="0094561B">
      <w:pPr>
        <w:spacing w:line="240" w:lineRule="auto"/>
        <w:ind w:firstLine="567"/>
        <w:rPr>
          <w:rFonts w:ascii="Times New Roman" w:eastAsia="Times New Roman" w:hAnsi="Times New Roman" w:cs="Times New Roman"/>
          <w:i/>
          <w:sz w:val="28"/>
          <w:szCs w:val="28"/>
        </w:rPr>
      </w:pPr>
      <w:r w:rsidRPr="00DF4E23">
        <w:rPr>
          <w:noProof/>
          <w:highlight w:val="cyan"/>
        </w:rPr>
        <mc:AlternateContent>
          <mc:Choice Requires="wps">
            <w:drawing>
              <wp:anchor distT="0" distB="0" distL="114300" distR="114300" simplePos="0" relativeHeight="251658240" behindDoc="0" locked="0" layoutInCell="1" hidden="0" allowOverlap="1" wp14:anchorId="13AE46A0" wp14:editId="7DF44FD3">
                <wp:simplePos x="0" y="0"/>
                <wp:positionH relativeFrom="column">
                  <wp:posOffset>1470660</wp:posOffset>
                </wp:positionH>
                <wp:positionV relativeFrom="paragraph">
                  <wp:posOffset>123190</wp:posOffset>
                </wp:positionV>
                <wp:extent cx="2962275" cy="4381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0" y="0"/>
                          <a:ext cx="2962275" cy="4381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7D75FD4C" id="_x0000_t32" coordsize="21600,21600" o:spt="32" o:oned="t" path="m,l21600,21600e" filled="f">
                <v:path arrowok="t" fillok="f" o:connecttype="none"/>
                <o:lock v:ext="edit" shapetype="t"/>
              </v:shapetype>
              <v:shape id="Straight Arrow Connector 1" o:spid="_x0000_s1026" type="#_x0000_t32" style="position:absolute;margin-left:115.8pt;margin-top:9.7pt;width:233.25pt;height:3.4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" strokecolor="black [3200]">
                <v:stroke startarrowwidth="narrow" startarrowlength="short" endarrowwidth="narrow" endarrowlength="short"/>
              </v:shape>
            </w:pict>
          </mc:Fallback>
        </mc:AlternateContent>
      </w:r>
    </w:p>
    <w:p w14:paraId="05528390" w14:textId="33A0645A" w:rsidR="00C40FD1" w:rsidRPr="0094561B" w:rsidRDefault="00791600" w:rsidP="0094561B">
      <w:pPr>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Căn cứ Luật Tổ chức Chính phủ ngày 19 tháng 6 năm 2015;</w:t>
      </w:r>
    </w:p>
    <w:p w14:paraId="498DD7F8" w14:textId="77777777" w:rsidR="00C40FD1" w:rsidRPr="0094561B" w:rsidRDefault="00791600" w:rsidP="0094561B">
      <w:pPr>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Căn cứ Luật Ngân sách nhà nước ngày 25 tháng 6 năm 2015;</w:t>
      </w:r>
    </w:p>
    <w:p w14:paraId="61A328D2" w14:textId="77777777" w:rsidR="00C40FD1" w:rsidRPr="0094561B" w:rsidRDefault="00791600" w:rsidP="0094561B">
      <w:pPr>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Căn cứ Luật Giá ngày 20 tháng 6 năm 2012;</w:t>
      </w:r>
    </w:p>
    <w:p w14:paraId="4B61F76D" w14:textId="77777777" w:rsidR="00C40FD1" w:rsidRPr="0094561B" w:rsidRDefault="00791600" w:rsidP="0094561B">
      <w:pPr>
        <w:widowControl w:val="0"/>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Căn cứ Luật Giáo dục đại học ngày 18 tháng 6 năm 2012; Luật sửa đổi, bổ sung một số điều của Luật Giáo dục đại học ngày 19 tháng 11 năm 2018;</w:t>
      </w:r>
    </w:p>
    <w:p w14:paraId="085DE319" w14:textId="77777777" w:rsidR="00C40FD1" w:rsidRPr="0094561B" w:rsidRDefault="00791600" w:rsidP="0094561B">
      <w:pPr>
        <w:widowControl w:val="0"/>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Căn cứ Luật giáo dục ngày 14 tháng 6 năm 2019;</w:t>
      </w:r>
    </w:p>
    <w:p w14:paraId="14DDE909" w14:textId="77777777" w:rsidR="00791600" w:rsidRPr="0094561B" w:rsidRDefault="00791600" w:rsidP="0094561B">
      <w:pPr>
        <w:widowControl w:val="0"/>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Căn cứ Luật giáo dục nghề nghiệp ngày 27 tháng 11 năm 2014;</w:t>
      </w:r>
    </w:p>
    <w:p w14:paraId="2041C587" w14:textId="77777777" w:rsidR="00C40FD1" w:rsidRPr="0094561B" w:rsidRDefault="00791600" w:rsidP="0094561B">
      <w:pPr>
        <w:widowControl w:val="0"/>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Căn cứ Pháp lệnh ưu đãi người có công với cách mạng ngày 29 tháng 6 năm 2005; Pháp lệnh sửa đổi, bổ sung một số điều của Pháp lệnh ưu đãi người có công với cách mạng ngày 16 tháng 7 năm 2012;</w:t>
      </w:r>
    </w:p>
    <w:p w14:paraId="16439BEB" w14:textId="77777777" w:rsidR="00C40FD1" w:rsidRPr="0094561B" w:rsidRDefault="00791600" w:rsidP="0094561B">
      <w:pPr>
        <w:spacing w:line="240" w:lineRule="auto"/>
        <w:ind w:firstLine="567"/>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Theo đề nghị của Bộ trưởng Bộ Giáo dục và Đào tạo, Bộ trưởng Bộ Lao động, Thương binh và Xã hội;</w:t>
      </w:r>
    </w:p>
    <w:p w14:paraId="3AC151F9" w14:textId="1ED8FEA5" w:rsidR="00C40FD1" w:rsidRPr="0098181D" w:rsidRDefault="00791600" w:rsidP="0094561B">
      <w:pPr>
        <w:spacing w:line="240" w:lineRule="auto"/>
        <w:ind w:firstLine="567"/>
        <w:rPr>
          <w:rFonts w:ascii="Times New Roman" w:eastAsia="Times New Roman" w:hAnsi="Times New Roman" w:cs="Times New Roman"/>
          <w:i/>
          <w:color w:val="FF0000"/>
          <w:sz w:val="28"/>
          <w:szCs w:val="28"/>
        </w:rPr>
      </w:pPr>
      <w:r w:rsidRPr="0098181D">
        <w:rPr>
          <w:rFonts w:ascii="Times New Roman" w:eastAsia="Times New Roman" w:hAnsi="Times New Roman" w:cs="Times New Roman"/>
          <w:i/>
          <w:color w:val="FF0000"/>
          <w:sz w:val="28"/>
          <w:szCs w:val="28"/>
        </w:rPr>
        <w:t xml:space="preserve">Chính phủ ban hành Nghị định quy định </w:t>
      </w:r>
      <w:r w:rsidR="0098181D" w:rsidRPr="0098181D">
        <w:rPr>
          <w:rFonts w:ascii="Times New Roman" w:eastAsia="Times New Roman" w:hAnsi="Times New Roman" w:cs="Times New Roman"/>
          <w:i/>
          <w:color w:val="FF0000"/>
          <w:sz w:val="28"/>
          <w:szCs w:val="28"/>
        </w:rPr>
        <w:t xml:space="preserve">về </w:t>
      </w:r>
      <w:r w:rsidRPr="0098181D">
        <w:rPr>
          <w:rFonts w:ascii="Times New Roman" w:eastAsia="Times New Roman" w:hAnsi="Times New Roman" w:cs="Times New Roman"/>
          <w:i/>
          <w:color w:val="FF0000"/>
          <w:sz w:val="28"/>
          <w:szCs w:val="28"/>
        </w:rPr>
        <w:t xml:space="preserve">cơ chế thu, quản lý học phí </w:t>
      </w:r>
      <w:r w:rsidR="0098181D" w:rsidRPr="0098181D">
        <w:rPr>
          <w:rFonts w:ascii="Times New Roman" w:eastAsia="Times New Roman" w:hAnsi="Times New Roman" w:cs="Times New Roman"/>
          <w:i/>
          <w:color w:val="FF0000"/>
          <w:sz w:val="28"/>
          <w:szCs w:val="28"/>
        </w:rPr>
        <w:t xml:space="preserve">đối với cơ sở giáo dục thuộc hệ thống giáo dục quốc dân </w:t>
      </w:r>
      <w:r w:rsidRPr="0098181D">
        <w:rPr>
          <w:rFonts w:ascii="Times New Roman" w:eastAsia="Times New Roman" w:hAnsi="Times New Roman" w:cs="Times New Roman"/>
          <w:i/>
          <w:color w:val="FF0000"/>
          <w:sz w:val="28"/>
          <w:szCs w:val="28"/>
        </w:rPr>
        <w:t>và chính sách miễn, giảm học phí, hỗ trợ chi phí học tập</w:t>
      </w:r>
      <w:r w:rsidR="009A19DB" w:rsidRPr="0098181D">
        <w:rPr>
          <w:rFonts w:ascii="Times New Roman" w:eastAsia="Times New Roman" w:hAnsi="Times New Roman" w:cs="Times New Roman"/>
          <w:i/>
          <w:color w:val="FF0000"/>
          <w:sz w:val="28"/>
          <w:szCs w:val="28"/>
        </w:rPr>
        <w:t>; giá dịch vụ trong lĩnh vực giáo dục đào tạo</w:t>
      </w:r>
      <w:r w:rsidR="004804DC" w:rsidRPr="0098181D">
        <w:rPr>
          <w:rFonts w:ascii="Times New Roman" w:eastAsia="Times New Roman" w:hAnsi="Times New Roman" w:cs="Times New Roman"/>
          <w:i/>
          <w:color w:val="FF0000"/>
          <w:sz w:val="28"/>
          <w:szCs w:val="28"/>
        </w:rPr>
        <w:t>.</w:t>
      </w:r>
    </w:p>
    <w:p w14:paraId="2572A1DD" w14:textId="77777777" w:rsidR="00C40FD1" w:rsidRPr="0094561B" w:rsidRDefault="00C40FD1" w:rsidP="0094561B">
      <w:pPr>
        <w:spacing w:line="240" w:lineRule="auto"/>
        <w:rPr>
          <w:rFonts w:ascii="Times New Roman" w:eastAsia="Times New Roman" w:hAnsi="Times New Roman" w:cs="Times New Roman"/>
          <w:sz w:val="28"/>
          <w:szCs w:val="28"/>
        </w:rPr>
      </w:pPr>
    </w:p>
    <w:p w14:paraId="39B85E0C" w14:textId="77777777" w:rsidR="00C40FD1" w:rsidRPr="0094561B" w:rsidRDefault="00791600" w:rsidP="0094561B">
      <w:pPr>
        <w:spacing w:line="240" w:lineRule="auto"/>
        <w:ind w:firstLine="567"/>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Chương 1</w:t>
      </w:r>
    </w:p>
    <w:p w14:paraId="70FCC620" w14:textId="77777777" w:rsidR="00C40FD1" w:rsidRPr="0094561B" w:rsidRDefault="00791600" w:rsidP="0094561B">
      <w:pPr>
        <w:spacing w:line="240" w:lineRule="auto"/>
        <w:ind w:firstLine="567"/>
        <w:jc w:val="center"/>
        <w:rPr>
          <w:rFonts w:ascii="Times New Roman" w:eastAsia="Times New Roman" w:hAnsi="Times New Roman" w:cs="Times New Roman"/>
          <w:sz w:val="26"/>
          <w:szCs w:val="26"/>
        </w:rPr>
      </w:pPr>
      <w:r w:rsidRPr="0094561B">
        <w:rPr>
          <w:rFonts w:ascii="Times New Roman" w:eastAsia="Times New Roman" w:hAnsi="Times New Roman" w:cs="Times New Roman"/>
          <w:b/>
          <w:sz w:val="28"/>
          <w:szCs w:val="28"/>
        </w:rPr>
        <w:t xml:space="preserve"> </w:t>
      </w:r>
      <w:r w:rsidRPr="0094561B">
        <w:rPr>
          <w:rFonts w:ascii="Times New Roman" w:eastAsia="Times New Roman" w:hAnsi="Times New Roman" w:cs="Times New Roman"/>
          <w:b/>
          <w:sz w:val="26"/>
          <w:szCs w:val="26"/>
        </w:rPr>
        <w:t>QUY ĐỊNH CHUNG</w:t>
      </w:r>
    </w:p>
    <w:p w14:paraId="2C49BCAD" w14:textId="427073A9"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 xml:space="preserve">Điều 1. Phạm vi điều chỉnh </w:t>
      </w:r>
    </w:p>
    <w:p w14:paraId="04653A07" w14:textId="4B4F9DCF" w:rsidR="005F3F30" w:rsidRDefault="00791600" w:rsidP="005F3F30">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Nghị định này quy định</w:t>
      </w:r>
      <w:r w:rsidR="000B5BC2">
        <w:rPr>
          <w:rFonts w:ascii="Times New Roman" w:eastAsia="Times New Roman" w:hAnsi="Times New Roman" w:cs="Times New Roman"/>
          <w:sz w:val="28"/>
          <w:szCs w:val="28"/>
        </w:rPr>
        <w:t xml:space="preserve"> </w:t>
      </w:r>
      <w:r w:rsidR="005F3F30" w:rsidRPr="00894557">
        <w:rPr>
          <w:rFonts w:ascii="Times New Roman" w:eastAsia="Times New Roman" w:hAnsi="Times New Roman" w:cs="Times New Roman"/>
          <w:color w:val="00B050"/>
          <w:sz w:val="28"/>
          <w:szCs w:val="28"/>
        </w:rPr>
        <w:t xml:space="preserve">cơ chế thu, quản lý học phí </w:t>
      </w:r>
      <w:r w:rsidRPr="0094561B">
        <w:rPr>
          <w:rFonts w:ascii="Times New Roman" w:eastAsia="Times New Roman" w:hAnsi="Times New Roman" w:cs="Times New Roman"/>
          <w:sz w:val="28"/>
          <w:szCs w:val="28"/>
        </w:rPr>
        <w:t>đối với các cơ sở giáo dục thuộc hệ thống giáo dục quốc dân</w:t>
      </w:r>
      <w:r w:rsidR="005F3F30">
        <w:rPr>
          <w:rFonts w:ascii="Times New Roman" w:eastAsia="Times New Roman" w:hAnsi="Times New Roman" w:cs="Times New Roman"/>
          <w:sz w:val="28"/>
          <w:szCs w:val="28"/>
        </w:rPr>
        <w:t xml:space="preserve"> và </w:t>
      </w:r>
      <w:r w:rsidRPr="0094561B">
        <w:rPr>
          <w:rFonts w:ascii="Times New Roman" w:eastAsia="Times New Roman" w:hAnsi="Times New Roman" w:cs="Times New Roman"/>
          <w:sz w:val="28"/>
          <w:szCs w:val="28"/>
        </w:rPr>
        <w:t>chính sách miễn, giảm học phí, hỗ trợ chi phí học tập</w:t>
      </w:r>
      <w:r w:rsidR="009A19DB" w:rsidRPr="0094561B">
        <w:rPr>
          <w:rFonts w:ascii="Times New Roman" w:eastAsia="Times New Roman" w:hAnsi="Times New Roman" w:cs="Times New Roman"/>
          <w:sz w:val="28"/>
          <w:szCs w:val="28"/>
        </w:rPr>
        <w:t xml:space="preserve">; </w:t>
      </w:r>
      <w:r w:rsidR="000B5BC2" w:rsidRPr="000B5BC2">
        <w:rPr>
          <w:rFonts w:ascii="Times New Roman" w:eastAsia="Times New Roman" w:hAnsi="Times New Roman" w:cs="Times New Roman"/>
          <w:color w:val="00B050"/>
          <w:sz w:val="28"/>
          <w:szCs w:val="28"/>
        </w:rPr>
        <w:t xml:space="preserve">nguyên tắc, phương pháp </w:t>
      </w:r>
      <w:r w:rsidR="000B5BC2">
        <w:rPr>
          <w:rFonts w:ascii="Times New Roman" w:eastAsia="Times New Roman" w:hAnsi="Times New Roman" w:cs="Times New Roman"/>
          <w:sz w:val="28"/>
          <w:szCs w:val="28"/>
        </w:rPr>
        <w:t xml:space="preserve">xác định </w:t>
      </w:r>
      <w:r w:rsidR="009A19DB" w:rsidRPr="0094561B">
        <w:rPr>
          <w:rFonts w:ascii="Times New Roman" w:eastAsia="Times New Roman" w:hAnsi="Times New Roman" w:cs="Times New Roman"/>
          <w:sz w:val="28"/>
          <w:szCs w:val="28"/>
        </w:rPr>
        <w:t>giá dịch vụ trong lĩnh vực giáo dục đào tạo</w:t>
      </w:r>
      <w:r w:rsidR="002B1D5C" w:rsidRPr="0094561B">
        <w:rPr>
          <w:rFonts w:ascii="Times New Roman" w:eastAsia="Times New Roman" w:hAnsi="Times New Roman" w:cs="Times New Roman"/>
          <w:sz w:val="28"/>
          <w:szCs w:val="28"/>
        </w:rPr>
        <w:t>.</w:t>
      </w:r>
      <w:r w:rsidR="005F3F30">
        <w:rPr>
          <w:rFonts w:ascii="Times New Roman" w:eastAsia="Times New Roman" w:hAnsi="Times New Roman" w:cs="Times New Roman"/>
          <w:sz w:val="28"/>
          <w:szCs w:val="28"/>
        </w:rPr>
        <w:t xml:space="preserve"> </w:t>
      </w:r>
    </w:p>
    <w:p w14:paraId="23D806DA" w14:textId="45AA29ED" w:rsidR="00C40FD1" w:rsidRPr="0094561B" w:rsidRDefault="00C40FD1"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p>
    <w:p w14:paraId="318B900B" w14:textId="5304F7A8"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Điều 2. Đối tượng áp dụng</w:t>
      </w:r>
    </w:p>
    <w:p w14:paraId="3A233EB1" w14:textId="77777777" w:rsidR="00777D4C" w:rsidRDefault="00777D4C" w:rsidP="00777D4C">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2C46DA">
        <w:rPr>
          <w:rFonts w:ascii="Times New Roman" w:eastAsia="Times New Roman" w:hAnsi="Times New Roman" w:cs="Times New Roman"/>
          <w:color w:val="7030A0"/>
          <w:sz w:val="28"/>
          <w:szCs w:val="28"/>
        </w:rPr>
        <w:t>Nghị định này áp dụng đối với</w:t>
      </w:r>
      <w:r w:rsidRPr="002C46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Pr="0094561B">
        <w:rPr>
          <w:rFonts w:ascii="Times New Roman" w:eastAsia="Times New Roman" w:hAnsi="Times New Roman" w:cs="Times New Roman"/>
          <w:sz w:val="28"/>
          <w:szCs w:val="28"/>
        </w:rPr>
        <w:t>rẻ em học mầm non, học sinh, sinh viên, học viên, học viên cao học, nghiên cứu sinh</w:t>
      </w:r>
      <w:r>
        <w:rPr>
          <w:rFonts w:ascii="Times New Roman" w:eastAsia="Times New Roman" w:hAnsi="Times New Roman" w:cs="Times New Roman"/>
          <w:sz w:val="28"/>
          <w:szCs w:val="28"/>
        </w:rPr>
        <w:t xml:space="preserve"> </w:t>
      </w:r>
      <w:r w:rsidRPr="004A250C">
        <w:rPr>
          <w:rFonts w:ascii="Times New Roman" w:eastAsia="Times New Roman" w:hAnsi="Times New Roman" w:cs="Times New Roman"/>
          <w:color w:val="7030A0"/>
          <w:sz w:val="28"/>
          <w:szCs w:val="28"/>
        </w:rPr>
        <w:t>(sau đây gọi chung là người học</w:t>
      </w:r>
      <w:r>
        <w:rPr>
          <w:rFonts w:ascii="Times New Roman" w:eastAsia="Times New Roman" w:hAnsi="Times New Roman" w:cs="Times New Roman"/>
          <w:sz w:val="28"/>
          <w:szCs w:val="28"/>
        </w:rPr>
        <w:t>)</w:t>
      </w:r>
      <w:r w:rsidRPr="0094561B">
        <w:rPr>
          <w:rFonts w:ascii="Times New Roman" w:eastAsia="Times New Roman" w:hAnsi="Times New Roman" w:cs="Times New Roman"/>
          <w:sz w:val="28"/>
          <w:szCs w:val="28"/>
        </w:rPr>
        <w:t xml:space="preserve"> đang </w:t>
      </w:r>
      <w:r w:rsidRPr="002C46DA">
        <w:rPr>
          <w:rFonts w:ascii="Times New Roman" w:eastAsia="Times New Roman" w:hAnsi="Times New Roman" w:cs="Times New Roman"/>
          <w:color w:val="7030A0"/>
          <w:sz w:val="28"/>
          <w:szCs w:val="28"/>
        </w:rPr>
        <w:t>học tại các cơ sở giáo dục mầm non, cơ sở giáo dục phổ thông, cơ sở giáo dục nghề nghiêp và cơ sở giáo dục đại học thuộc hệ thống giáo dục quốc dân (sau đây gọi chung là cơ sở giáo dục</w:t>
      </w:r>
      <w:r>
        <w:rPr>
          <w:rFonts w:ascii="Times New Roman" w:eastAsia="Times New Roman" w:hAnsi="Times New Roman" w:cs="Times New Roman"/>
          <w:sz w:val="28"/>
          <w:szCs w:val="28"/>
        </w:rPr>
        <w:t>)</w:t>
      </w:r>
      <w:r w:rsidRPr="0094561B">
        <w:rPr>
          <w:rFonts w:ascii="Times New Roman" w:eastAsia="Times New Roman" w:hAnsi="Times New Roman" w:cs="Times New Roman"/>
          <w:sz w:val="28"/>
          <w:szCs w:val="28"/>
        </w:rPr>
        <w:t xml:space="preserve">; các cơ sở giáo dục công lập thuộc hệ thống giáo dục quốc dân; các tổ chức, cá nhân có liên quan. </w:t>
      </w:r>
    </w:p>
    <w:p w14:paraId="75F598FF" w14:textId="009DD7E7" w:rsidR="00C40FD1" w:rsidRPr="0094561B" w:rsidRDefault="00791600" w:rsidP="0094561B">
      <w:pP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 xml:space="preserve">Điều 3: Giải thích từ ngữ </w:t>
      </w:r>
    </w:p>
    <w:p w14:paraId="62B8C815" w14:textId="48144CE9" w:rsidR="00AD01E3" w:rsidRDefault="00AD01E3" w:rsidP="00AD01E3">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8427DF">
        <w:rPr>
          <w:rFonts w:ascii="Times New Roman" w:eastAsia="Times New Roman" w:hAnsi="Times New Roman" w:cs="Times New Roman"/>
          <w:sz w:val="28"/>
          <w:szCs w:val="28"/>
        </w:rPr>
        <w:t xml:space="preserve">1. </w:t>
      </w:r>
      <w:r w:rsidRPr="0094561B">
        <w:rPr>
          <w:rFonts w:ascii="Times New Roman" w:eastAsia="Times New Roman" w:hAnsi="Times New Roman" w:cs="Times New Roman"/>
          <w:sz w:val="28"/>
          <w:szCs w:val="28"/>
        </w:rPr>
        <w:t xml:space="preserve">Giá dịch vụ trong lĩnh vực giáo dục đào tạo là số tiền phải trả cho từng dịch vụ trong lĩnh vực giáo dục, đào tạo, bao gồm: học phí; </w:t>
      </w:r>
      <w:r w:rsidRPr="00267A3F">
        <w:rPr>
          <w:rFonts w:ascii="Times New Roman" w:eastAsia="Times New Roman" w:hAnsi="Times New Roman" w:cs="Times New Roman"/>
          <w:color w:val="FF0000"/>
          <w:sz w:val="28"/>
          <w:szCs w:val="28"/>
        </w:rPr>
        <w:t>giá dịch vụ tuyển sinh</w:t>
      </w:r>
      <w:r>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giá dịch vụ kiểm định chất lượng giáo dục; giá cấp phát các loại phôi văn bằng, chứng chỉ theo quy định của Bộ Giáo dục và Đào tạo; giá dịch vụ hỗ trợ đào tạo, cung ứng nguồn nhân lực thông qua việc nghiên cứu xây dựng chiến lược, chính sách, quy hoạch, kế hoạch về đào tạo nhân lực theo nhu cầu xã hội; giá dịch vụ điều tra, phân tích và dự báo nhu cầu nhân lực thông qua việc kết nối cơ sở đào tạo với đơn vị sử dụng lao động nhằm khai thác các nguồn lực cho hoạt động đào tạo phát triển nguồn nhân lực; giá dịch vụ bồi dưỡng nhà giáo và cán bộ quản lý giáo dục; giá dịch vụ tư vấn cho các tổ chức, cá nhân xây dựng kế hoạch, quy hoạch phát triển nguồn nhân lực, tham gia bồi dưỡng phát triển các kỹ năng cần thiết cho học sinh, sinh viên và giá dịch vụ khác trong lĩnh vực giáo dục đào tạo.</w:t>
      </w:r>
    </w:p>
    <w:p w14:paraId="2FDFA373" w14:textId="0DD347B6" w:rsidR="00AD01E3" w:rsidRPr="0098181D" w:rsidRDefault="00AD01E3" w:rsidP="00AD01E3">
      <w:pPr>
        <w:spacing w:line="240" w:lineRule="auto"/>
        <w:ind w:firstLine="567"/>
        <w:rPr>
          <w:rFonts w:ascii="Times New Roman" w:eastAsia="Times New Roman" w:hAnsi="Times New Roman" w:cs="Times New Roman"/>
          <w:sz w:val="28"/>
          <w:szCs w:val="28"/>
        </w:rPr>
      </w:pPr>
      <w:r w:rsidRPr="0098181D">
        <w:rPr>
          <w:rFonts w:ascii="Times New Roman" w:eastAsia="Times New Roman" w:hAnsi="Times New Roman" w:cs="Times New Roman"/>
          <w:sz w:val="28"/>
          <w:szCs w:val="28"/>
        </w:rPr>
        <w:t xml:space="preserve">2. Học phí là khoản tiền mà người học hoặc gia đình người học phải nộp để chi trả một phần hoặc toàn bộ chi phí của dịch vụ giáo dục, đào tạo. Học phí được xác định theo cơ chế giá dịch vụ và lộ trình tính đủ chi phí </w:t>
      </w:r>
      <w:r w:rsidRPr="0098181D">
        <w:rPr>
          <w:rFonts w:ascii="Times New Roman" w:hAnsi="Times New Roman" w:cs="Times New Roman"/>
          <w:sz w:val="28"/>
          <w:szCs w:val="28"/>
          <w:shd w:val="clear" w:color="auto" w:fill="FFFFFF"/>
        </w:rPr>
        <w:t>dịch vụ giáo dục, đào tạo quy định tại Nghị định này</w:t>
      </w:r>
      <w:r w:rsidRPr="0098181D">
        <w:rPr>
          <w:rFonts w:ascii="Times New Roman" w:eastAsia="Times New Roman" w:hAnsi="Times New Roman" w:cs="Times New Roman"/>
          <w:sz w:val="28"/>
          <w:szCs w:val="28"/>
        </w:rPr>
        <w:t xml:space="preserve">. </w:t>
      </w:r>
    </w:p>
    <w:p w14:paraId="24C1B6C3" w14:textId="77777777" w:rsidR="00777D4C" w:rsidRPr="00AA6D9E" w:rsidRDefault="00791600" w:rsidP="00777D4C">
      <w:pPr>
        <w:spacing w:line="240" w:lineRule="auto"/>
        <w:ind w:firstLine="567"/>
        <w:rPr>
          <w:rFonts w:ascii="Times New Roman" w:eastAsia="Times New Roman" w:hAnsi="Times New Roman" w:cs="Times New Roman"/>
          <w:color w:val="7030A0"/>
          <w:sz w:val="28"/>
          <w:szCs w:val="28"/>
        </w:rPr>
      </w:pPr>
      <w:r w:rsidRPr="0094561B">
        <w:rPr>
          <w:rFonts w:ascii="Times New Roman" w:eastAsia="Times New Roman" w:hAnsi="Times New Roman" w:cs="Times New Roman"/>
          <w:sz w:val="28"/>
          <w:szCs w:val="28"/>
        </w:rPr>
        <w:t xml:space="preserve">3. </w:t>
      </w:r>
      <w:r w:rsidR="00777D4C" w:rsidRPr="00AA6D9E">
        <w:rPr>
          <w:rFonts w:ascii="Times New Roman" w:eastAsia="Times New Roman" w:hAnsi="Times New Roman" w:cs="Times New Roman"/>
          <w:color w:val="7030A0"/>
          <w:sz w:val="28"/>
          <w:szCs w:val="28"/>
        </w:rPr>
        <w:t>Kiểm định chất lượng giáo dục tại Nghị định này bao gồm kiểm định chất lượng giáo dục đối với cơ sở giáo dục mầm non, cơ sở giáo dục phổ thông, cơ sở giáo dục đại học và kiểm định chất lượng giáo dục đối với chương trình đào tạo của cơ sở giáo dục đại học theo tiêu chuẩn chất lượng do Việt Nam quy định hoặc do tổ chức kiểm định nước ngoài được Việt Nam công nhận.</w:t>
      </w:r>
    </w:p>
    <w:p w14:paraId="4CDA6772" w14:textId="77777777" w:rsidR="00777D4C" w:rsidRDefault="004804DC" w:rsidP="0094561B">
      <w:pP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Điều 4. Quản lý nhà nước về giá dịch vụ giáo dục đào tạo</w:t>
      </w:r>
      <w:bookmarkStart w:id="0" w:name="_Hlk48729523"/>
    </w:p>
    <w:p w14:paraId="6D749757" w14:textId="69A95FED" w:rsidR="002D1E39" w:rsidRPr="00777D4C" w:rsidRDefault="002E7E55" w:rsidP="0094561B">
      <w:pPr>
        <w:spacing w:line="240" w:lineRule="auto"/>
        <w:ind w:firstLine="567"/>
        <w:rPr>
          <w:rFonts w:ascii="Times New Roman" w:eastAsia="Times New Roman" w:hAnsi="Times New Roman" w:cs="Times New Roman"/>
          <w:color w:val="7030A0"/>
          <w:sz w:val="28"/>
          <w:szCs w:val="28"/>
        </w:rPr>
      </w:pPr>
      <w:r w:rsidRPr="0098181D">
        <w:rPr>
          <w:rFonts w:ascii="Times New Roman" w:eastAsia="Times New Roman" w:hAnsi="Times New Roman" w:cs="Times New Roman"/>
          <w:sz w:val="28"/>
          <w:szCs w:val="28"/>
        </w:rPr>
        <w:t>1. Chính phủ</w:t>
      </w:r>
      <w:r w:rsidR="00AD544E" w:rsidRPr="0098181D">
        <w:rPr>
          <w:rFonts w:ascii="Times New Roman" w:eastAsia="Times New Roman" w:hAnsi="Times New Roman" w:cs="Times New Roman"/>
          <w:sz w:val="28"/>
          <w:szCs w:val="28"/>
        </w:rPr>
        <w:t xml:space="preserve"> quy định</w:t>
      </w:r>
      <w:r w:rsidR="00AD544E" w:rsidRPr="0098181D">
        <w:rPr>
          <w:rFonts w:ascii="Times New Roman" w:hAnsi="Times New Roman" w:cs="Times New Roman"/>
          <w:sz w:val="28"/>
          <w:szCs w:val="28"/>
          <w:shd w:val="clear" w:color="auto" w:fill="FFFFFF"/>
        </w:rPr>
        <w:t xml:space="preserve"> lộ trình </w:t>
      </w:r>
      <w:r w:rsidR="00F749AE">
        <w:rPr>
          <w:rFonts w:ascii="Times New Roman" w:hAnsi="Times New Roman" w:cs="Times New Roman"/>
          <w:sz w:val="28"/>
          <w:szCs w:val="28"/>
          <w:shd w:val="clear" w:color="auto" w:fill="FFFFFF"/>
        </w:rPr>
        <w:t>b</w:t>
      </w:r>
      <w:r w:rsidR="00AD544E" w:rsidRPr="0098181D">
        <w:rPr>
          <w:rFonts w:ascii="Times New Roman" w:hAnsi="Times New Roman" w:cs="Times New Roman"/>
          <w:sz w:val="28"/>
          <w:szCs w:val="28"/>
          <w:shd w:val="clear" w:color="auto" w:fill="FFFFFF"/>
        </w:rPr>
        <w:t xml:space="preserve">ảo đảm chi phí dịch vụ giáo dục, đào tạo </w:t>
      </w:r>
      <w:r w:rsidR="00777D4C" w:rsidRPr="00777D4C">
        <w:rPr>
          <w:rFonts w:ascii="Times New Roman" w:hAnsi="Times New Roman" w:cs="Times New Roman"/>
          <w:color w:val="7030A0"/>
          <w:sz w:val="28"/>
          <w:szCs w:val="28"/>
          <w:shd w:val="clear" w:color="auto" w:fill="FFFFFF"/>
        </w:rPr>
        <w:t>tại Điều 7 Nghị định này</w:t>
      </w:r>
      <w:r w:rsidR="002D1E39" w:rsidRPr="00777D4C">
        <w:rPr>
          <w:rFonts w:ascii="Times New Roman" w:hAnsi="Times New Roman" w:cs="Times New Roman"/>
          <w:color w:val="7030A0"/>
          <w:sz w:val="28"/>
          <w:szCs w:val="28"/>
          <w:shd w:val="clear" w:color="auto" w:fill="FFFFFF"/>
        </w:rPr>
        <w:t>.</w:t>
      </w:r>
      <w:r w:rsidR="00794063" w:rsidRPr="00777D4C">
        <w:rPr>
          <w:rFonts w:ascii="Times New Roman" w:hAnsi="Times New Roman" w:cs="Times New Roman"/>
          <w:color w:val="7030A0"/>
          <w:sz w:val="28"/>
          <w:szCs w:val="28"/>
          <w:shd w:val="clear" w:color="auto" w:fill="FFFFFF"/>
        </w:rPr>
        <w:t xml:space="preserve">  </w:t>
      </w:r>
    </w:p>
    <w:bookmarkEnd w:id="0"/>
    <w:p w14:paraId="3B54C67D" w14:textId="2D04DFD5" w:rsidR="002D1E39" w:rsidRPr="0094561B" w:rsidRDefault="002E7E55"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2. </w:t>
      </w:r>
      <w:r w:rsidR="002D1E39" w:rsidRPr="0094561B">
        <w:rPr>
          <w:rFonts w:ascii="Times New Roman" w:eastAsia="Times New Roman" w:hAnsi="Times New Roman" w:cs="Times New Roman"/>
          <w:sz w:val="28"/>
          <w:szCs w:val="28"/>
        </w:rPr>
        <w:t>Bộ Giáo dục và Đào tạo</w:t>
      </w:r>
      <w:r w:rsidR="00A530F1">
        <w:rPr>
          <w:rFonts w:ascii="Times New Roman" w:eastAsia="Times New Roman" w:hAnsi="Times New Roman" w:cs="Times New Roman"/>
          <w:sz w:val="28"/>
          <w:szCs w:val="28"/>
        </w:rPr>
        <w:t xml:space="preserve">, </w:t>
      </w:r>
      <w:r w:rsidR="00A530F1" w:rsidRPr="00267A3F">
        <w:rPr>
          <w:rFonts w:ascii="Times New Roman" w:eastAsia="Times New Roman" w:hAnsi="Times New Roman" w:cs="Times New Roman"/>
          <w:sz w:val="28"/>
          <w:szCs w:val="28"/>
        </w:rPr>
        <w:t>Bộ Lao động Thương binh và Xã hội</w:t>
      </w:r>
      <w:r w:rsidR="002D1E39" w:rsidRPr="00267A3F">
        <w:rPr>
          <w:rFonts w:ascii="Times New Roman" w:eastAsia="Times New Roman" w:hAnsi="Times New Roman" w:cs="Times New Roman"/>
          <w:sz w:val="28"/>
          <w:szCs w:val="28"/>
        </w:rPr>
        <w:t xml:space="preserve"> chủ trì, phối hợp với Bộ Tài chính, các Bộ, ngành liên quan thực hiện chức năng </w:t>
      </w:r>
      <w:r w:rsidR="002D1E39" w:rsidRPr="0094561B">
        <w:rPr>
          <w:rFonts w:ascii="Times New Roman" w:eastAsia="Times New Roman" w:hAnsi="Times New Roman" w:cs="Times New Roman"/>
          <w:sz w:val="28"/>
          <w:szCs w:val="28"/>
        </w:rPr>
        <w:t>quản lý nhà nước đối với học phí, giá dịch vụ giáo dục đào tạo:</w:t>
      </w:r>
    </w:p>
    <w:p w14:paraId="3E4F8187" w14:textId="1FB699EA" w:rsidR="002D1E39" w:rsidRPr="0094561B" w:rsidRDefault="002D1E39"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 Hướng dẫn quy trình xây dựng, thẩm định, ban hành định mức kinh tế - kỹ thuật, phương pháp xác định học phí, giá dịch vụ giáo dục áp dụng chung trong lĩnh vực giáo dục đào tạo</w:t>
      </w:r>
      <w:r w:rsidR="00F43899" w:rsidRPr="0094561B">
        <w:rPr>
          <w:rFonts w:ascii="Times New Roman" w:eastAsia="Times New Roman" w:hAnsi="Times New Roman" w:cs="Times New Roman"/>
          <w:sz w:val="28"/>
          <w:szCs w:val="28"/>
        </w:rPr>
        <w:t>;</w:t>
      </w:r>
      <w:r w:rsidRPr="0094561B">
        <w:rPr>
          <w:rFonts w:ascii="Times New Roman" w:eastAsia="Times New Roman" w:hAnsi="Times New Roman" w:cs="Times New Roman"/>
          <w:sz w:val="28"/>
          <w:szCs w:val="28"/>
        </w:rPr>
        <w:t xml:space="preserve"> </w:t>
      </w:r>
    </w:p>
    <w:p w14:paraId="0B28E2E6" w14:textId="274870D3" w:rsidR="002D1E39" w:rsidRPr="0094561B" w:rsidRDefault="002D1E39"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b) Xây dựng và ban hành định mức kinh tế - kỹ thuật, định mức chi phí trong lĩnh vực giáo dục đào tạo theo phân cấp</w:t>
      </w:r>
      <w:r w:rsidR="000B5BC2">
        <w:rPr>
          <w:rFonts w:ascii="Times New Roman" w:eastAsia="Times New Roman" w:hAnsi="Times New Roman" w:cs="Times New Roman"/>
          <w:sz w:val="28"/>
          <w:szCs w:val="28"/>
        </w:rPr>
        <w:t xml:space="preserve"> quản lý</w:t>
      </w:r>
      <w:r w:rsidR="00F43899" w:rsidRPr="0094561B">
        <w:rPr>
          <w:rFonts w:ascii="Times New Roman" w:eastAsia="Times New Roman" w:hAnsi="Times New Roman" w:cs="Times New Roman"/>
          <w:sz w:val="28"/>
          <w:szCs w:val="28"/>
        </w:rPr>
        <w:t>;</w:t>
      </w:r>
    </w:p>
    <w:p w14:paraId="3A9556A4" w14:textId="518D104A" w:rsidR="002D1E39" w:rsidRPr="003B2C82" w:rsidRDefault="002D1E39"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 Quyết định giao nhiệm vụ, đặt hàng, đấu thầu cung cấp sản phẩm, dịch vụ giáo dục đào tạo</w:t>
      </w:r>
      <w:r w:rsidR="006A5C8A" w:rsidRPr="0094561B">
        <w:rPr>
          <w:rFonts w:ascii="Times New Roman" w:eastAsia="Times New Roman" w:hAnsi="Times New Roman" w:cs="Times New Roman"/>
          <w:sz w:val="28"/>
          <w:szCs w:val="28"/>
        </w:rPr>
        <w:t xml:space="preserve"> trong danh mục dịch vụ công sử dụng ngân sách trung ương</w:t>
      </w:r>
      <w:r w:rsidRPr="0094561B">
        <w:rPr>
          <w:rFonts w:ascii="Times New Roman" w:eastAsia="Times New Roman" w:hAnsi="Times New Roman" w:cs="Times New Roman"/>
          <w:sz w:val="28"/>
          <w:szCs w:val="28"/>
        </w:rPr>
        <w:t xml:space="preserve"> theo quy định từ nguồn ngân sách trung ương đối với dịch vụ giáo dục đào tạo theo lĩnh vực quản lý được phân cấp; quyết định giá đặt hàng dịch vụ giáo dục đào tạo trong danh mục dịch vụ công sử dụng ngân sách trung </w:t>
      </w:r>
      <w:r w:rsidRPr="003B2C82">
        <w:rPr>
          <w:rFonts w:ascii="Times New Roman" w:eastAsia="Times New Roman" w:hAnsi="Times New Roman" w:cs="Times New Roman"/>
          <w:sz w:val="28"/>
          <w:szCs w:val="28"/>
        </w:rPr>
        <w:t xml:space="preserve">ương </w:t>
      </w:r>
      <w:r w:rsidR="008D70D8" w:rsidRPr="003B2C82">
        <w:rPr>
          <w:rFonts w:ascii="Times New Roman" w:eastAsia="Times New Roman" w:hAnsi="Times New Roman" w:cs="Times New Roman"/>
          <w:sz w:val="28"/>
          <w:szCs w:val="28"/>
        </w:rPr>
        <w:t>thuộc</w:t>
      </w:r>
      <w:r w:rsidRPr="003B2C82">
        <w:rPr>
          <w:rFonts w:ascii="Times New Roman" w:eastAsia="Times New Roman" w:hAnsi="Times New Roman" w:cs="Times New Roman"/>
          <w:sz w:val="28"/>
          <w:szCs w:val="28"/>
        </w:rPr>
        <w:t xml:space="preserve"> phạm vi quản lý do cơ quan có thẩm quyền ban hành</w:t>
      </w:r>
      <w:r w:rsidR="00F43899" w:rsidRPr="003B2C82">
        <w:rPr>
          <w:rFonts w:ascii="Times New Roman" w:eastAsia="Times New Roman" w:hAnsi="Times New Roman" w:cs="Times New Roman"/>
          <w:sz w:val="28"/>
          <w:szCs w:val="28"/>
        </w:rPr>
        <w:t>;</w:t>
      </w:r>
    </w:p>
    <w:p w14:paraId="0E299731" w14:textId="18D18A5D" w:rsidR="002D1E39" w:rsidRPr="003B2C82" w:rsidRDefault="002D1E39" w:rsidP="0094561B">
      <w:pPr>
        <w:spacing w:line="240" w:lineRule="auto"/>
        <w:ind w:firstLine="567"/>
        <w:rPr>
          <w:rFonts w:ascii="Times New Roman" w:eastAsia="Times New Roman" w:hAnsi="Times New Roman" w:cs="Times New Roman"/>
          <w:sz w:val="28"/>
          <w:szCs w:val="28"/>
        </w:rPr>
      </w:pPr>
      <w:r w:rsidRPr="003B2C82">
        <w:rPr>
          <w:rFonts w:ascii="Times New Roman" w:eastAsia="Times New Roman" w:hAnsi="Times New Roman" w:cs="Times New Roman"/>
          <w:sz w:val="28"/>
          <w:szCs w:val="28"/>
        </w:rPr>
        <w:t>d) Phối hợp với các Bộ, cơ quan ngang Bộ xây dựng và ban hành định mức kinh tế - kỹ thuật, định mức chi phí, giá đặt hàng dịch vụ giáo dục đào tạo thuộc phạm vi quản lý của các Bộ, cơ quan ngang Bộ.</w:t>
      </w:r>
      <w:r w:rsidR="00794063" w:rsidRPr="003B2C82">
        <w:rPr>
          <w:rFonts w:ascii="Times New Roman" w:eastAsia="Times New Roman" w:hAnsi="Times New Roman" w:cs="Times New Roman"/>
          <w:sz w:val="28"/>
          <w:szCs w:val="28"/>
        </w:rPr>
        <w:t xml:space="preserve"> </w:t>
      </w:r>
    </w:p>
    <w:p w14:paraId="6C99DC75" w14:textId="538F3F1C" w:rsidR="002D1E39" w:rsidRPr="00777D4C" w:rsidRDefault="002D1E39" w:rsidP="00777D4C">
      <w:pPr>
        <w:spacing w:line="240" w:lineRule="auto"/>
        <w:ind w:firstLine="567"/>
        <w:rPr>
          <w:rFonts w:ascii="Times New Roman" w:eastAsia="Times New Roman" w:hAnsi="Times New Roman" w:cs="Times New Roman"/>
          <w:color w:val="7030A0"/>
          <w:sz w:val="28"/>
          <w:szCs w:val="28"/>
        </w:rPr>
      </w:pPr>
      <w:r w:rsidRPr="003B2C82">
        <w:rPr>
          <w:rFonts w:ascii="Times New Roman" w:eastAsia="Times New Roman" w:hAnsi="Times New Roman" w:cs="Times New Roman"/>
          <w:sz w:val="28"/>
          <w:szCs w:val="28"/>
        </w:rPr>
        <w:t xml:space="preserve">2. Bộ, cơ quan ngang Bộ, </w:t>
      </w:r>
      <w:bookmarkStart w:id="1" w:name="_Hlk48729657"/>
      <w:r w:rsidRPr="003B2C82">
        <w:rPr>
          <w:rFonts w:ascii="Times New Roman" w:eastAsia="Times New Roman" w:hAnsi="Times New Roman" w:cs="Times New Roman"/>
          <w:sz w:val="28"/>
          <w:szCs w:val="28"/>
        </w:rPr>
        <w:t>trong phạm vi nhiệm vụ, quyền hạn của mình thực hiện quản lý nhà nước về học phí, giá dịch vụ giáo dục đào tạo</w:t>
      </w:r>
      <w:bookmarkEnd w:id="1"/>
      <w:r w:rsidRPr="003B2C82">
        <w:rPr>
          <w:rFonts w:ascii="Times New Roman" w:eastAsia="Times New Roman" w:hAnsi="Times New Roman" w:cs="Times New Roman"/>
          <w:sz w:val="28"/>
          <w:szCs w:val="28"/>
        </w:rPr>
        <w:t xml:space="preserve">, xây dựng và ban hành định mức kinh tế - kỹ thuật, định mức chi phí; quyết định giao nhiệm vụ, đặt hàng, đấu thầu cung cấp sản phẩm, dịch vụ giáo dục đào tạo theo quy định từ nguồn ngân sách trung ương, giá đặt hàng dịch vụ giáo dục đào tạo trong danh mục dịch vụ công sử dụng ngân sách trung ương đối với các dịch vụ </w:t>
      </w:r>
      <w:r w:rsidR="008D70D8" w:rsidRPr="003B2C82">
        <w:rPr>
          <w:rFonts w:ascii="Times New Roman" w:eastAsia="Times New Roman" w:hAnsi="Times New Roman" w:cs="Times New Roman"/>
          <w:sz w:val="28"/>
          <w:szCs w:val="28"/>
        </w:rPr>
        <w:t>thuộc</w:t>
      </w:r>
      <w:r w:rsidRPr="003B2C82">
        <w:rPr>
          <w:rFonts w:ascii="Times New Roman" w:eastAsia="Times New Roman" w:hAnsi="Times New Roman" w:cs="Times New Roman"/>
          <w:sz w:val="28"/>
          <w:szCs w:val="28"/>
        </w:rPr>
        <w:t xml:space="preserve"> phạm vi</w:t>
      </w:r>
      <w:r w:rsidRPr="0094561B">
        <w:rPr>
          <w:rFonts w:ascii="Times New Roman" w:eastAsia="Times New Roman" w:hAnsi="Times New Roman" w:cs="Times New Roman"/>
          <w:sz w:val="28"/>
          <w:szCs w:val="28"/>
        </w:rPr>
        <w:t xml:space="preserve"> quản lý do cơ quan có thẩm quyền ban hành sau khi có ý kiến bằng văn bản của Bộ </w:t>
      </w:r>
      <w:r w:rsidR="00206B2B" w:rsidRPr="0094561B">
        <w:rPr>
          <w:rFonts w:ascii="Times New Roman" w:eastAsia="Times New Roman" w:hAnsi="Times New Roman" w:cs="Times New Roman"/>
          <w:sz w:val="28"/>
          <w:szCs w:val="28"/>
        </w:rPr>
        <w:t>Giáo dục và Đào tạo</w:t>
      </w:r>
      <w:r w:rsidR="00777D4C">
        <w:rPr>
          <w:rFonts w:ascii="Times New Roman" w:eastAsia="Times New Roman" w:hAnsi="Times New Roman" w:cs="Times New Roman"/>
          <w:sz w:val="28"/>
          <w:szCs w:val="28"/>
        </w:rPr>
        <w:t xml:space="preserve"> </w:t>
      </w:r>
      <w:r w:rsidR="00777D4C" w:rsidRPr="00420C9E">
        <w:rPr>
          <w:rFonts w:ascii="Times New Roman" w:eastAsia="Times New Roman" w:hAnsi="Times New Roman" w:cs="Times New Roman"/>
          <w:color w:val="7030A0"/>
          <w:sz w:val="28"/>
          <w:szCs w:val="28"/>
        </w:rPr>
        <w:t>hoặc Bộ Lao động Thương binh và Xã hội.</w:t>
      </w:r>
    </w:p>
    <w:p w14:paraId="65AB7468" w14:textId="18A1E091" w:rsidR="002D1E39" w:rsidRDefault="002D1E39"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Ủy ban nhân dân</w:t>
      </w:r>
      <w:r w:rsidR="00F43899" w:rsidRPr="0094561B">
        <w:rPr>
          <w:rFonts w:ascii="Times New Roman" w:eastAsia="Times New Roman" w:hAnsi="Times New Roman" w:cs="Times New Roman"/>
          <w:sz w:val="28"/>
          <w:szCs w:val="28"/>
        </w:rPr>
        <w:t xml:space="preserve"> cấp</w:t>
      </w:r>
      <w:r w:rsidRPr="0094561B">
        <w:rPr>
          <w:rFonts w:ascii="Times New Roman" w:eastAsia="Times New Roman" w:hAnsi="Times New Roman" w:cs="Times New Roman"/>
          <w:sz w:val="28"/>
          <w:szCs w:val="28"/>
        </w:rPr>
        <w:t xml:space="preserve"> tỉnh </w:t>
      </w:r>
      <w:r w:rsidR="005523DD" w:rsidRPr="0094561B">
        <w:rPr>
          <w:rFonts w:ascii="Times New Roman" w:eastAsia="Times New Roman" w:hAnsi="Times New Roman" w:cs="Times New Roman"/>
          <w:sz w:val="28"/>
          <w:szCs w:val="28"/>
        </w:rPr>
        <w:t xml:space="preserve">thực hiện quản lý nhà nước về học phí, giá dịch vụ giáo dục đào tạo; </w:t>
      </w:r>
      <w:r w:rsidRPr="0094561B">
        <w:rPr>
          <w:rFonts w:ascii="Times New Roman" w:eastAsia="Times New Roman" w:hAnsi="Times New Roman" w:cs="Times New Roman"/>
          <w:sz w:val="28"/>
          <w:szCs w:val="28"/>
        </w:rPr>
        <w:t xml:space="preserve">xây dựng và ban hành định mức kinh tế - kỹ thuật, định mức chi phí áp dụng trong lĩnh vực giáo dục đào tạo </w:t>
      </w:r>
      <w:r w:rsidR="0098181D" w:rsidRPr="0098181D">
        <w:rPr>
          <w:rFonts w:ascii="Times New Roman" w:eastAsia="Times New Roman" w:hAnsi="Times New Roman" w:cs="Times New Roman"/>
          <w:color w:val="00B050"/>
          <w:sz w:val="28"/>
          <w:szCs w:val="28"/>
        </w:rPr>
        <w:t xml:space="preserve">đối với các dịch vụ chưa </w:t>
      </w:r>
      <w:r w:rsidR="008D70D8" w:rsidRPr="003B2C82">
        <w:rPr>
          <w:rFonts w:ascii="Times New Roman" w:eastAsia="Times New Roman" w:hAnsi="Times New Roman" w:cs="Times New Roman"/>
          <w:color w:val="00B050"/>
          <w:sz w:val="28"/>
          <w:szCs w:val="28"/>
        </w:rPr>
        <w:t>ban hành</w:t>
      </w:r>
      <w:r w:rsidR="0098181D" w:rsidRPr="003B2C82">
        <w:rPr>
          <w:rFonts w:ascii="Times New Roman" w:eastAsia="Times New Roman" w:hAnsi="Times New Roman" w:cs="Times New Roman"/>
          <w:color w:val="00B050"/>
          <w:sz w:val="28"/>
          <w:szCs w:val="28"/>
        </w:rPr>
        <w:t xml:space="preserve"> định</w:t>
      </w:r>
      <w:r w:rsidR="0098181D" w:rsidRPr="0098181D">
        <w:rPr>
          <w:rFonts w:ascii="Times New Roman" w:eastAsia="Times New Roman" w:hAnsi="Times New Roman" w:cs="Times New Roman"/>
          <w:color w:val="00B050"/>
          <w:sz w:val="28"/>
          <w:szCs w:val="28"/>
        </w:rPr>
        <w:t xml:space="preserve"> mức kinh tế-kỹ thuật</w:t>
      </w:r>
      <w:r w:rsidRPr="0094561B">
        <w:rPr>
          <w:rFonts w:ascii="Times New Roman" w:eastAsia="Times New Roman" w:hAnsi="Times New Roman" w:cs="Times New Roman"/>
          <w:sz w:val="28"/>
          <w:szCs w:val="28"/>
        </w:rPr>
        <w:t>; quyết định giao nhiệm vụ, đặt hàng, đấu thầu cung cấp sản phẩm, dịch vụ giáo dục đào tạo; quyết định giá đặt hàng dịch vụ giáo dục đào tạo trong danh mục dịch vụ công sử dụng ngân sách địa phương.</w:t>
      </w:r>
    </w:p>
    <w:p w14:paraId="24F43782" w14:textId="55FBB184" w:rsidR="002E7E55" w:rsidRDefault="002D1E39" w:rsidP="0094561B">
      <w:pPr>
        <w:spacing w:line="240" w:lineRule="auto"/>
        <w:ind w:firstLine="567"/>
        <w:rPr>
          <w:rFonts w:ascii="Times New Roman" w:eastAsia="Times New Roman" w:hAnsi="Times New Roman" w:cs="Times New Roman"/>
          <w:sz w:val="28"/>
          <w:szCs w:val="28"/>
        </w:rPr>
      </w:pPr>
      <w:bookmarkStart w:id="2" w:name="_pbhgx2rs2w14" w:colFirst="0" w:colLast="0"/>
      <w:bookmarkStart w:id="3" w:name="_Hlk48729690"/>
      <w:bookmarkEnd w:id="2"/>
      <w:r w:rsidRPr="0094561B">
        <w:rPr>
          <w:rFonts w:ascii="Times New Roman" w:eastAsia="Times New Roman" w:hAnsi="Times New Roman" w:cs="Times New Roman"/>
          <w:sz w:val="28"/>
          <w:szCs w:val="28"/>
        </w:rPr>
        <w:t>4. Thủ trưởng cơ sở giáo dục thuộc hệ thống giáo dục quốc dân</w:t>
      </w:r>
      <w:r w:rsidR="00F43899" w:rsidRPr="0094561B">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thực hiện công khai, minh bạch, giải trình với xã hội về căn cứ, phương pháp xác định giá dịch vụ giáo dục đào tạo đối với các dịch vụ do đơn vị xác định mức giá, báo cáo cơ quan có thẩm quyền theo quy định.</w:t>
      </w:r>
    </w:p>
    <w:p w14:paraId="69A284C0" w14:textId="77777777" w:rsidR="00777D4C" w:rsidRDefault="00AD01E3" w:rsidP="00777D4C">
      <w:pPr>
        <w:spacing w:line="240" w:lineRule="auto"/>
        <w:ind w:firstLine="697"/>
        <w:rPr>
          <w:rFonts w:ascii="Times New Roman" w:eastAsia="Times New Roman" w:hAnsi="Times New Roman" w:cs="Times New Roman"/>
          <w:b/>
          <w:sz w:val="28"/>
          <w:szCs w:val="28"/>
        </w:rPr>
      </w:pPr>
      <w:r w:rsidRPr="00073A0B">
        <w:rPr>
          <w:rFonts w:ascii="Times New Roman" w:eastAsia="Times New Roman" w:hAnsi="Times New Roman" w:cs="Times New Roman"/>
          <w:b/>
          <w:sz w:val="28"/>
          <w:szCs w:val="28"/>
        </w:rPr>
        <w:t xml:space="preserve">Điều 5. Nguyên tắc xác định giá dịch vụ giáo dục đào tạo </w:t>
      </w:r>
    </w:p>
    <w:p w14:paraId="08BCDA4D" w14:textId="16522D5A" w:rsidR="00AD01E3" w:rsidRPr="00777D4C" w:rsidRDefault="00AD01E3" w:rsidP="00777D4C">
      <w:pPr>
        <w:spacing w:line="240" w:lineRule="auto"/>
        <w:ind w:firstLine="697"/>
        <w:rPr>
          <w:rFonts w:ascii="Times New Roman" w:eastAsia="Times New Roman" w:hAnsi="Times New Roman" w:cs="Times New Roman"/>
          <w:b/>
          <w:sz w:val="28"/>
          <w:szCs w:val="28"/>
        </w:rPr>
      </w:pPr>
      <w:r w:rsidRPr="00073A0B">
        <w:rPr>
          <w:rFonts w:ascii="Times New Roman" w:eastAsia="Times New Roman" w:hAnsi="Times New Roman" w:cs="Times New Roman"/>
          <w:b/>
          <w:i/>
          <w:sz w:val="28"/>
          <w:szCs w:val="28"/>
        </w:rPr>
        <w:t xml:space="preserve"> </w:t>
      </w:r>
      <w:r w:rsidRPr="00073A0B">
        <w:rPr>
          <w:rFonts w:ascii="Times New Roman" w:eastAsia="Times New Roman" w:hAnsi="Times New Roman" w:cs="Times New Roman"/>
          <w:sz w:val="28"/>
          <w:szCs w:val="28"/>
        </w:rPr>
        <w:t>1. Đối với dịch vụ giáo dục đào tạo sử dụng kinh phí ngân sách nhà nước.</w:t>
      </w:r>
    </w:p>
    <w:p w14:paraId="500F6B8D" w14:textId="3255F2BF" w:rsidR="00AD01E3" w:rsidRPr="00073A0B" w:rsidRDefault="00AD01E3" w:rsidP="00AD01E3">
      <w:pPr>
        <w:spacing w:line="240" w:lineRule="auto"/>
        <w:ind w:firstLine="720"/>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 xml:space="preserve"> Giá các dịch vụ giáo dục đào tạo được xác định trên cơ sở định mức kinh tế - kỹ thuật áp dụng trong lĩnh vực giáo dục đào tạo, định mức chi phí do cơ quan có thẩm quyền ban hành và được Nhà nước đảm bảo toàn bộ chi phí hoặc phần chưa tính đủ chi phí trong giá, phí được ngân sách nhà nước hỗ trợ. Trong đó chi phí tiền lương trong giá dịch vụ </w:t>
      </w:r>
      <w:r w:rsidR="000B5BC2" w:rsidRPr="000B5BC2">
        <w:rPr>
          <w:rFonts w:ascii="Times New Roman" w:eastAsia="Times New Roman" w:hAnsi="Times New Roman" w:cs="Times New Roman"/>
          <w:color w:val="00B050"/>
          <w:sz w:val="28"/>
          <w:szCs w:val="28"/>
        </w:rPr>
        <w:t>giáo dục đào tạo</w:t>
      </w:r>
      <w:r w:rsidRPr="000B5BC2">
        <w:rPr>
          <w:rFonts w:ascii="Times New Roman" w:eastAsia="Times New Roman" w:hAnsi="Times New Roman" w:cs="Times New Roman"/>
          <w:color w:val="00B050"/>
          <w:sz w:val="28"/>
          <w:szCs w:val="28"/>
        </w:rPr>
        <w:t xml:space="preserve"> </w:t>
      </w:r>
      <w:r w:rsidRPr="00073A0B">
        <w:rPr>
          <w:rFonts w:ascii="Times New Roman" w:eastAsia="Times New Roman" w:hAnsi="Times New Roman" w:cs="Times New Roman"/>
          <w:sz w:val="28"/>
          <w:szCs w:val="28"/>
        </w:rPr>
        <w:t xml:space="preserve">tính theo mức lương cơ sở, hệ số tiền lương ngạch, bậc, chức vụ đối với đơn vị sự nghiệp công, định mức lao động do các Bộ, cơ quan Trung ương, Ủy ban nhân dân cấp tỉnh ban hành theo thẩm quyền và phụ cấp đặc thù nghề nghiệp theo quy định của Chính phủ. </w:t>
      </w:r>
    </w:p>
    <w:p w14:paraId="16BA72DB" w14:textId="6F984E86" w:rsidR="00AD01E3" w:rsidRPr="00073A0B" w:rsidRDefault="00AD01E3" w:rsidP="00777D4C">
      <w:pPr>
        <w:spacing w:line="240" w:lineRule="auto"/>
        <w:ind w:firstLine="700"/>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 xml:space="preserve">2. </w:t>
      </w:r>
      <w:r w:rsidRPr="00777D4C">
        <w:rPr>
          <w:rFonts w:ascii="Times New Roman" w:eastAsia="Times New Roman" w:hAnsi="Times New Roman" w:cs="Times New Roman"/>
          <w:color w:val="7030A0"/>
          <w:sz w:val="28"/>
          <w:szCs w:val="28"/>
        </w:rPr>
        <w:t>Đối với dịch vụ giáo dục đào tạo không sử dụng kinh phí ngân sách nhà nước</w:t>
      </w:r>
      <w:r w:rsidR="00777D4C" w:rsidRPr="00777D4C">
        <w:rPr>
          <w:rFonts w:ascii="Times New Roman" w:eastAsia="Times New Roman" w:hAnsi="Times New Roman" w:cs="Times New Roman"/>
          <w:color w:val="7030A0"/>
          <w:sz w:val="28"/>
          <w:szCs w:val="28"/>
        </w:rPr>
        <w:t xml:space="preserve"> thì g</w:t>
      </w:r>
      <w:r w:rsidRPr="00777D4C">
        <w:rPr>
          <w:rFonts w:ascii="Times New Roman" w:eastAsia="Times New Roman" w:hAnsi="Times New Roman" w:cs="Times New Roman"/>
          <w:color w:val="7030A0"/>
          <w:sz w:val="28"/>
          <w:szCs w:val="28"/>
        </w:rPr>
        <w:t>iá dịch vụ</w:t>
      </w:r>
      <w:r w:rsidR="00777D4C" w:rsidRPr="00777D4C">
        <w:rPr>
          <w:rFonts w:ascii="Times New Roman" w:eastAsia="Times New Roman" w:hAnsi="Times New Roman" w:cs="Times New Roman"/>
          <w:color w:val="7030A0"/>
          <w:sz w:val="28"/>
          <w:szCs w:val="28"/>
        </w:rPr>
        <w:t xml:space="preserve"> được</w:t>
      </w:r>
      <w:r w:rsidR="000B5BC2" w:rsidRPr="00777D4C">
        <w:rPr>
          <w:rFonts w:ascii="Times New Roman" w:eastAsia="Times New Roman" w:hAnsi="Times New Roman" w:cs="Times New Roman"/>
          <w:color w:val="7030A0"/>
          <w:sz w:val="28"/>
          <w:szCs w:val="28"/>
        </w:rPr>
        <w:t xml:space="preserve"> </w:t>
      </w:r>
      <w:r w:rsidRPr="00073A0B">
        <w:rPr>
          <w:rFonts w:ascii="Times New Roman" w:eastAsia="Times New Roman" w:hAnsi="Times New Roman" w:cs="Times New Roman"/>
          <w:sz w:val="28"/>
          <w:szCs w:val="28"/>
        </w:rPr>
        <w:t>xác định</w:t>
      </w:r>
      <w:r w:rsidR="000B5BC2">
        <w:rPr>
          <w:rFonts w:ascii="Times New Roman" w:eastAsia="Times New Roman" w:hAnsi="Times New Roman" w:cs="Times New Roman"/>
          <w:sz w:val="28"/>
          <w:szCs w:val="28"/>
        </w:rPr>
        <w:t xml:space="preserve"> </w:t>
      </w:r>
      <w:r w:rsidR="000B5BC2" w:rsidRPr="000B5BC2">
        <w:rPr>
          <w:rFonts w:ascii="Times New Roman" w:eastAsia="Times New Roman" w:hAnsi="Times New Roman" w:cs="Times New Roman"/>
          <w:color w:val="00B050"/>
          <w:sz w:val="28"/>
          <w:szCs w:val="28"/>
        </w:rPr>
        <w:t>theo nguyên tắc</w:t>
      </w:r>
      <w:r w:rsidRPr="000B5BC2">
        <w:rPr>
          <w:rFonts w:ascii="Times New Roman" w:eastAsia="Times New Roman" w:hAnsi="Times New Roman" w:cs="Times New Roman"/>
          <w:color w:val="00B050"/>
          <w:sz w:val="28"/>
          <w:szCs w:val="28"/>
        </w:rPr>
        <w:t xml:space="preserve"> </w:t>
      </w:r>
      <w:r w:rsidRPr="00073A0B">
        <w:rPr>
          <w:rFonts w:ascii="Times New Roman" w:eastAsia="Times New Roman" w:hAnsi="Times New Roman" w:cs="Times New Roman"/>
          <w:sz w:val="28"/>
          <w:szCs w:val="28"/>
        </w:rPr>
        <w:t xml:space="preserve">bảo đảm bù đắp chi phí hợp lý </w:t>
      </w:r>
      <w:r w:rsidRPr="00073A0B">
        <w:rPr>
          <w:rFonts w:ascii="Times New Roman" w:eastAsia="Times New Roman" w:hAnsi="Times New Roman" w:cs="Times New Roman"/>
          <w:sz w:val="28"/>
          <w:szCs w:val="28"/>
        </w:rPr>
        <w:lastRenderedPageBreak/>
        <w:t>theo quy định của Luật giá, trong đó các dịch vụ được thực hiện theo phương thức xã hội hóa, nhà nước không cấp kinh phí.</w:t>
      </w:r>
    </w:p>
    <w:p w14:paraId="7770580C" w14:textId="3ED052FF" w:rsidR="00543A81" w:rsidRPr="00543A81" w:rsidRDefault="00AD01E3" w:rsidP="00AD01E3">
      <w:pPr>
        <w:spacing w:line="240" w:lineRule="auto"/>
        <w:ind w:firstLine="700"/>
        <w:rPr>
          <w:rFonts w:ascii="Times New Roman" w:eastAsia="Times New Roman" w:hAnsi="Times New Roman" w:cs="Times New Roman"/>
          <w:color w:val="FF0000"/>
          <w:sz w:val="28"/>
          <w:szCs w:val="28"/>
        </w:rPr>
      </w:pPr>
      <w:r w:rsidRPr="00073A0B">
        <w:rPr>
          <w:rFonts w:ascii="Times New Roman" w:eastAsia="Times New Roman" w:hAnsi="Times New Roman" w:cs="Times New Roman"/>
          <w:sz w:val="28"/>
          <w:szCs w:val="28"/>
        </w:rPr>
        <w:t xml:space="preserve">3. </w:t>
      </w:r>
      <w:r w:rsidR="00543A81" w:rsidRPr="00543A81">
        <w:rPr>
          <w:rFonts w:ascii="Times New Roman" w:eastAsia="Times New Roman" w:hAnsi="Times New Roman" w:cs="Times New Roman"/>
          <w:color w:val="FF0000"/>
          <w:sz w:val="28"/>
          <w:szCs w:val="28"/>
        </w:rPr>
        <w:t xml:space="preserve">Giá dịch vụ giáo dục đào tạo </w:t>
      </w:r>
      <w:r w:rsidR="000B5BC2" w:rsidRPr="000B5BC2">
        <w:rPr>
          <w:rFonts w:ascii="Times New Roman" w:eastAsia="Times New Roman" w:hAnsi="Times New Roman" w:cs="Times New Roman"/>
          <w:color w:val="00B050"/>
          <w:sz w:val="28"/>
          <w:szCs w:val="28"/>
        </w:rPr>
        <w:t>được</w:t>
      </w:r>
      <w:r w:rsidR="000B5BC2">
        <w:rPr>
          <w:rFonts w:ascii="Times New Roman" w:eastAsia="Times New Roman" w:hAnsi="Times New Roman" w:cs="Times New Roman"/>
          <w:color w:val="FF0000"/>
          <w:sz w:val="28"/>
          <w:szCs w:val="28"/>
        </w:rPr>
        <w:t xml:space="preserve"> </w:t>
      </w:r>
      <w:r w:rsidR="00543A81" w:rsidRPr="00543A81">
        <w:rPr>
          <w:rFonts w:ascii="Times New Roman" w:eastAsia="Times New Roman" w:hAnsi="Times New Roman" w:cs="Times New Roman"/>
          <w:color w:val="FF0000"/>
          <w:sz w:val="28"/>
          <w:szCs w:val="28"/>
        </w:rPr>
        <w:t>xác định</w:t>
      </w:r>
      <w:r w:rsidR="000B5BC2">
        <w:rPr>
          <w:rFonts w:ascii="Times New Roman" w:eastAsia="Times New Roman" w:hAnsi="Times New Roman" w:cs="Times New Roman"/>
          <w:color w:val="FF0000"/>
          <w:sz w:val="28"/>
          <w:szCs w:val="28"/>
        </w:rPr>
        <w:t xml:space="preserve"> theo </w:t>
      </w:r>
      <w:r w:rsidR="000B5BC2" w:rsidRPr="000B5BC2">
        <w:rPr>
          <w:rFonts w:ascii="Times New Roman" w:eastAsia="Times New Roman" w:hAnsi="Times New Roman" w:cs="Times New Roman"/>
          <w:color w:val="00B050"/>
          <w:sz w:val="28"/>
          <w:szCs w:val="28"/>
        </w:rPr>
        <w:t>nguyên tắc</w:t>
      </w:r>
      <w:r w:rsidR="00543A81" w:rsidRPr="000B5BC2">
        <w:rPr>
          <w:rFonts w:ascii="Times New Roman" w:eastAsia="Times New Roman" w:hAnsi="Times New Roman" w:cs="Times New Roman"/>
          <w:color w:val="00B050"/>
          <w:sz w:val="28"/>
          <w:szCs w:val="28"/>
        </w:rPr>
        <w:t xml:space="preserve"> </w:t>
      </w:r>
      <w:r w:rsidR="00543A81" w:rsidRPr="00543A81">
        <w:rPr>
          <w:rFonts w:ascii="Times New Roman" w:eastAsia="Times New Roman" w:hAnsi="Times New Roman" w:cs="Times New Roman"/>
          <w:color w:val="FF0000"/>
          <w:sz w:val="28"/>
          <w:szCs w:val="28"/>
        </w:rPr>
        <w:t xml:space="preserve">bảo đảm bù đắp chi phí hợp lý, không tính vào chi phí hợp lý để xác định giá dịch vụ giáo dục đào tạo đối với các khoản chi phí đã được ngân sách nhà nước bảo đảm và các chi phí đã được tính trong giá dịch vụ khác của đơn vị </w:t>
      </w:r>
      <w:r w:rsidR="00543A81">
        <w:rPr>
          <w:rFonts w:ascii="Times New Roman" w:eastAsia="Times New Roman" w:hAnsi="Times New Roman" w:cs="Times New Roman"/>
          <w:color w:val="FF0000"/>
          <w:sz w:val="28"/>
          <w:szCs w:val="28"/>
        </w:rPr>
        <w:t xml:space="preserve">và thực hiện </w:t>
      </w:r>
      <w:r w:rsidR="00543A81" w:rsidRPr="00543A81">
        <w:rPr>
          <w:rFonts w:ascii="Times New Roman" w:eastAsia="Times New Roman" w:hAnsi="Times New Roman" w:cs="Times New Roman"/>
          <w:color w:val="FF0000"/>
          <w:sz w:val="28"/>
          <w:szCs w:val="28"/>
        </w:rPr>
        <w:t>công khai, minh bạch được quy định tại Luật giá.</w:t>
      </w:r>
    </w:p>
    <w:p w14:paraId="67E33306" w14:textId="77777777" w:rsidR="003117A5" w:rsidRDefault="00AD01E3" w:rsidP="003117A5">
      <w:pPr>
        <w:spacing w:line="240" w:lineRule="auto"/>
        <w:ind w:firstLine="700"/>
        <w:rPr>
          <w:rFonts w:ascii="Times New Roman" w:eastAsia="Times New Roman" w:hAnsi="Times New Roman" w:cs="Times New Roman"/>
          <w:b/>
          <w:sz w:val="28"/>
          <w:szCs w:val="28"/>
        </w:rPr>
      </w:pPr>
      <w:r w:rsidRPr="00073A0B">
        <w:rPr>
          <w:rFonts w:ascii="Times New Roman" w:eastAsia="Times New Roman" w:hAnsi="Times New Roman" w:cs="Times New Roman"/>
          <w:b/>
          <w:sz w:val="28"/>
          <w:szCs w:val="28"/>
        </w:rPr>
        <w:t xml:space="preserve">Điều 6. Phương pháp xác định giá dịch vụ giáo dục đào tạo </w:t>
      </w:r>
    </w:p>
    <w:p w14:paraId="679D9BB6" w14:textId="77777777" w:rsidR="003117A5" w:rsidRDefault="00AD01E3" w:rsidP="003117A5">
      <w:pPr>
        <w:spacing w:line="240" w:lineRule="auto"/>
        <w:ind w:firstLine="700"/>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 xml:space="preserve">1. Giá dịch vụ giáo dục đào tạo xác định theo </w:t>
      </w:r>
      <w:r w:rsidR="00073A0B" w:rsidRPr="00073A0B">
        <w:rPr>
          <w:rFonts w:ascii="Times New Roman" w:eastAsia="Times New Roman" w:hAnsi="Times New Roman" w:cs="Times New Roman"/>
          <w:color w:val="00B050"/>
          <w:sz w:val="28"/>
          <w:szCs w:val="28"/>
        </w:rPr>
        <w:t>quy định</w:t>
      </w:r>
      <w:r w:rsidRPr="00073A0B">
        <w:rPr>
          <w:rFonts w:ascii="Times New Roman" w:eastAsia="Times New Roman" w:hAnsi="Times New Roman" w:cs="Times New Roman"/>
          <w:color w:val="00B050"/>
          <w:sz w:val="28"/>
          <w:szCs w:val="28"/>
        </w:rPr>
        <w:t xml:space="preserve"> </w:t>
      </w:r>
      <w:r w:rsidRPr="00073A0B">
        <w:rPr>
          <w:rFonts w:ascii="Times New Roman" w:eastAsia="Times New Roman" w:hAnsi="Times New Roman" w:cs="Times New Roman"/>
          <w:sz w:val="28"/>
          <w:szCs w:val="28"/>
        </w:rPr>
        <w:t>tại Luật giá, Luật Giáo dục và các văn bản hướng dẫn</w:t>
      </w:r>
      <w:r w:rsidR="003117A5">
        <w:rPr>
          <w:rFonts w:ascii="Times New Roman" w:eastAsia="Times New Roman" w:hAnsi="Times New Roman" w:cs="Times New Roman"/>
          <w:sz w:val="28"/>
          <w:szCs w:val="28"/>
        </w:rPr>
        <w:t xml:space="preserve"> </w:t>
      </w:r>
      <w:r w:rsidR="003117A5" w:rsidRPr="003117A5">
        <w:rPr>
          <w:rFonts w:ascii="Times New Roman" w:eastAsia="Times New Roman" w:hAnsi="Times New Roman" w:cs="Times New Roman"/>
          <w:color w:val="7030A0"/>
          <w:sz w:val="28"/>
          <w:szCs w:val="28"/>
        </w:rPr>
        <w:t>thi hành</w:t>
      </w:r>
      <w:r w:rsidRPr="00073A0B">
        <w:rPr>
          <w:rFonts w:ascii="Times New Roman" w:eastAsia="Times New Roman" w:hAnsi="Times New Roman" w:cs="Times New Roman"/>
          <w:sz w:val="28"/>
          <w:szCs w:val="28"/>
        </w:rPr>
        <w:t>.</w:t>
      </w:r>
    </w:p>
    <w:p w14:paraId="7E296939" w14:textId="797A65BA" w:rsidR="00AD01E3" w:rsidRPr="000B5BC2" w:rsidRDefault="00AD01E3" w:rsidP="003117A5">
      <w:pPr>
        <w:spacing w:line="240" w:lineRule="auto"/>
        <w:ind w:firstLine="700"/>
        <w:rPr>
          <w:rFonts w:ascii="Times New Roman" w:eastAsia="Times New Roman" w:hAnsi="Times New Roman" w:cs="Times New Roman"/>
          <w:color w:val="00B050"/>
          <w:sz w:val="28"/>
          <w:szCs w:val="28"/>
        </w:rPr>
      </w:pPr>
      <w:r w:rsidRPr="00073A0B">
        <w:rPr>
          <w:rFonts w:ascii="Times New Roman" w:eastAsia="Times New Roman" w:hAnsi="Times New Roman" w:cs="Times New Roman"/>
          <w:sz w:val="28"/>
          <w:szCs w:val="28"/>
        </w:rPr>
        <w:t xml:space="preserve"> Giá dịch vụ giáo dục đào tạo được xác định theo nguyên tắc tính đúng, tính đủ chi phí hợp lý, hợp lệ phù hợp với thực tế.</w:t>
      </w:r>
      <w:r w:rsidR="000B5BC2">
        <w:rPr>
          <w:rFonts w:ascii="Times New Roman" w:eastAsia="Times New Roman" w:hAnsi="Times New Roman" w:cs="Times New Roman"/>
          <w:sz w:val="28"/>
          <w:szCs w:val="28"/>
        </w:rPr>
        <w:t xml:space="preserve"> </w:t>
      </w:r>
      <w:r w:rsidR="000B5BC2" w:rsidRPr="000B5BC2">
        <w:rPr>
          <w:rFonts w:ascii="Times New Roman" w:eastAsia="Times New Roman" w:hAnsi="Times New Roman" w:cs="Times New Roman"/>
          <w:color w:val="00B050"/>
          <w:sz w:val="28"/>
          <w:szCs w:val="28"/>
        </w:rPr>
        <w:t xml:space="preserve">Riêng học </w:t>
      </w:r>
      <w:r w:rsidR="003B2C82">
        <w:rPr>
          <w:rFonts w:ascii="Times New Roman" w:eastAsia="Times New Roman" w:hAnsi="Times New Roman" w:cs="Times New Roman"/>
          <w:color w:val="00B050"/>
          <w:sz w:val="28"/>
          <w:szCs w:val="28"/>
        </w:rPr>
        <w:t>p</w:t>
      </w:r>
      <w:r w:rsidR="000B5BC2" w:rsidRPr="000B5BC2">
        <w:rPr>
          <w:rFonts w:ascii="Times New Roman" w:eastAsia="Times New Roman" w:hAnsi="Times New Roman" w:cs="Times New Roman"/>
          <w:color w:val="00B050"/>
          <w:sz w:val="28"/>
          <w:szCs w:val="28"/>
        </w:rPr>
        <w:t>hí thực hiện theo lộ trình tính đủ chi phí quy định tại Nghị định này.</w:t>
      </w:r>
    </w:p>
    <w:p w14:paraId="15B6A2A6" w14:textId="77777777" w:rsidR="00AD01E3" w:rsidRPr="00073A0B" w:rsidRDefault="00AD01E3" w:rsidP="00AD01E3">
      <w:pPr>
        <w:spacing w:line="240" w:lineRule="auto"/>
        <w:ind w:firstLine="567"/>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2. Đối với các dịch vụ đặc thù trong lĩnh vực giáo dục đào tạo có thể lựa chọn phương pháp định giá, phương pháp thẩm định giá trong hệ thống tiêu chuẩn thẩm định giá Việt Nam do Bộ Tài chính quy định phù hợp với đặc thù từng dịch vụ.</w:t>
      </w:r>
    </w:p>
    <w:p w14:paraId="24A779AE" w14:textId="77777777" w:rsidR="003117A5" w:rsidRDefault="00AD01E3" w:rsidP="003117A5">
      <w:pPr>
        <w:spacing w:line="240" w:lineRule="auto"/>
        <w:ind w:firstLine="697"/>
        <w:rPr>
          <w:rFonts w:ascii="Times New Roman" w:eastAsia="Times New Roman" w:hAnsi="Times New Roman" w:cs="Times New Roman"/>
          <w:b/>
          <w:sz w:val="28"/>
          <w:szCs w:val="28"/>
        </w:rPr>
      </w:pPr>
      <w:r w:rsidRPr="00073A0B">
        <w:rPr>
          <w:rFonts w:ascii="Times New Roman" w:eastAsia="Times New Roman" w:hAnsi="Times New Roman" w:cs="Times New Roman"/>
          <w:b/>
          <w:sz w:val="28"/>
          <w:szCs w:val="28"/>
        </w:rPr>
        <w:t xml:space="preserve">Điều 7. Lộ trình tính giá dịch vụ giáo dục đào tạo </w:t>
      </w:r>
    </w:p>
    <w:p w14:paraId="4F5138E9" w14:textId="3AD117A5" w:rsidR="00AD01E3" w:rsidRPr="00073A0B" w:rsidRDefault="00AD01E3" w:rsidP="003117A5">
      <w:pPr>
        <w:spacing w:line="240" w:lineRule="auto"/>
        <w:ind w:firstLine="697"/>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1. Lộ trình tính giá dịch vụ giáo dục đào tạo</w:t>
      </w:r>
    </w:p>
    <w:p w14:paraId="3A8AB4F2" w14:textId="77777777" w:rsidR="00073A0B" w:rsidRDefault="00AD01E3" w:rsidP="00073A0B">
      <w:pPr>
        <w:spacing w:line="240" w:lineRule="auto"/>
        <w:ind w:firstLine="567"/>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Đến năm 2025, giá dịch vụ giáo dục, đào tạo thực hiện tính đủ chi phí tiền lương, chi phí trực tiếp, chi phí quản lý và chi phí khấu hao tài sản cố định theo quy định. Các đơn vị sự nghiệp công lập thuộc lĩnh vực giáo dục đào tạo căn cứ vào tình hình thực tế được thực hiện trước lộ trình giá dịch vụ sự nghiệp công</w:t>
      </w:r>
      <w:r w:rsidR="00073A0B">
        <w:rPr>
          <w:rFonts w:ascii="Times New Roman" w:eastAsia="Times New Roman" w:hAnsi="Times New Roman" w:cs="Times New Roman"/>
          <w:sz w:val="28"/>
          <w:szCs w:val="28"/>
        </w:rPr>
        <w:t>.</w:t>
      </w:r>
    </w:p>
    <w:p w14:paraId="16446304" w14:textId="0284E904" w:rsidR="00AD01E3" w:rsidRPr="00073A0B" w:rsidRDefault="00AD01E3" w:rsidP="00073A0B">
      <w:pPr>
        <w:spacing w:line="240" w:lineRule="auto"/>
        <w:ind w:firstLine="567"/>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 xml:space="preserve">2. Đối với dịch vụ giáo dục mầm non, giáo dục phổ thông </w:t>
      </w:r>
    </w:p>
    <w:p w14:paraId="58975802" w14:textId="47F3C80D" w:rsidR="00AD01E3" w:rsidRPr="00073A0B" w:rsidRDefault="00AD01E3" w:rsidP="00AD01E3">
      <w:pPr>
        <w:spacing w:line="240" w:lineRule="auto"/>
        <w:ind w:firstLine="567"/>
        <w:rPr>
          <w:rFonts w:ascii="Times New Roman" w:eastAsia="Times New Roman" w:hAnsi="Times New Roman" w:cs="Times New Roman"/>
          <w:sz w:val="28"/>
          <w:szCs w:val="28"/>
        </w:rPr>
      </w:pPr>
      <w:r w:rsidRPr="00073A0B">
        <w:rPr>
          <w:rFonts w:ascii="Times New Roman" w:eastAsia="Times New Roman" w:hAnsi="Times New Roman" w:cs="Times New Roman"/>
          <w:sz w:val="28"/>
          <w:szCs w:val="28"/>
        </w:rPr>
        <w:t xml:space="preserve">a) Đến năm 2030, giá dịch vụ giáo dục </w:t>
      </w:r>
      <w:r w:rsidR="00073A0B" w:rsidRPr="00073A0B">
        <w:rPr>
          <w:rFonts w:ascii="Times New Roman" w:eastAsia="Times New Roman" w:hAnsi="Times New Roman" w:cs="Times New Roman"/>
          <w:color w:val="FF0000"/>
          <w:sz w:val="28"/>
          <w:szCs w:val="28"/>
        </w:rPr>
        <w:t>mầm non, phổ thông</w:t>
      </w:r>
      <w:r w:rsidRPr="00073A0B">
        <w:rPr>
          <w:rFonts w:ascii="Times New Roman" w:eastAsia="Times New Roman" w:hAnsi="Times New Roman" w:cs="Times New Roman"/>
          <w:color w:val="FF0000"/>
          <w:sz w:val="28"/>
          <w:szCs w:val="28"/>
        </w:rPr>
        <w:t xml:space="preserve"> </w:t>
      </w:r>
      <w:r w:rsidRPr="00073A0B">
        <w:rPr>
          <w:rFonts w:ascii="Times New Roman" w:eastAsia="Times New Roman" w:hAnsi="Times New Roman" w:cs="Times New Roman"/>
          <w:sz w:val="28"/>
          <w:szCs w:val="28"/>
        </w:rPr>
        <w:t>thực hiện tính đủ chi phí tiền lương, chi phí trực tiếp, chi phí quản lý và chi phí khấu hao tài sản cố định theo quy định;</w:t>
      </w:r>
    </w:p>
    <w:p w14:paraId="4DDD7518" w14:textId="4A021C01" w:rsidR="00AD01E3" w:rsidRPr="003117A5" w:rsidRDefault="00AD01E3" w:rsidP="003117A5">
      <w:pPr>
        <w:spacing w:line="240" w:lineRule="auto"/>
        <w:ind w:firstLine="567"/>
        <w:rPr>
          <w:rFonts w:ascii="Times New Roman" w:eastAsia="Times New Roman" w:hAnsi="Times New Roman" w:cs="Times New Roman"/>
          <w:color w:val="7030A0"/>
          <w:sz w:val="28"/>
          <w:szCs w:val="28"/>
        </w:rPr>
      </w:pPr>
      <w:r w:rsidRPr="00073A0B">
        <w:rPr>
          <w:rFonts w:ascii="Times New Roman" w:eastAsia="Times New Roman" w:hAnsi="Times New Roman" w:cs="Times New Roman"/>
          <w:sz w:val="28"/>
          <w:szCs w:val="28"/>
        </w:rPr>
        <w:t>b) Căn cứ chính sách phát triển giáo dục của nhà nước và tình hình thực tế của địa phương, Ủy ban nhân dân cấp tỉnh trình Hội đồng nhân dân tỉnh xem xét, quyết định cho phép cơ sở giáo dục mầm non, phổ thông ở các địa bàn có khả năng xã hội hóa cao và các cơ sở giáo dục mầm non, giáo dục phổ thông trong các trường đại học, cao đẳng, viện nghiên cứu được thực hiện trước lộ trình tính đủ chi phí vào giá dịch vụ giáo dục đào tạo; đồng thời phải đảm bảo thực hiện các mục tiêu giáo dục bắt buộc theo quy định của Luật Giáo dục</w:t>
      </w:r>
      <w:r w:rsidR="003117A5">
        <w:rPr>
          <w:rFonts w:ascii="Times New Roman" w:eastAsia="Times New Roman" w:hAnsi="Times New Roman" w:cs="Times New Roman"/>
          <w:sz w:val="28"/>
          <w:szCs w:val="28"/>
        </w:rPr>
        <w:t xml:space="preserve"> </w:t>
      </w:r>
      <w:r w:rsidR="003117A5" w:rsidRPr="00420C9E">
        <w:rPr>
          <w:rFonts w:ascii="Times New Roman" w:eastAsia="Times New Roman" w:hAnsi="Times New Roman" w:cs="Times New Roman"/>
          <w:color w:val="7030A0"/>
          <w:sz w:val="28"/>
          <w:szCs w:val="28"/>
        </w:rPr>
        <w:t>và các văn bản hướng dẫn thi hành</w:t>
      </w:r>
      <w:r w:rsidR="000B5BC2">
        <w:rPr>
          <w:rFonts w:ascii="Times New Roman" w:eastAsia="Times New Roman" w:hAnsi="Times New Roman" w:cs="Times New Roman"/>
          <w:sz w:val="28"/>
          <w:szCs w:val="28"/>
        </w:rPr>
        <w:t>;</w:t>
      </w:r>
    </w:p>
    <w:p w14:paraId="5D308AA2" w14:textId="0ECC7284" w:rsidR="00A935FD" w:rsidRDefault="00A935FD" w:rsidP="00A935FD">
      <w:pPr>
        <w:ind w:firstLine="720"/>
        <w:rPr>
          <w:rFonts w:ascii="Times New Roman" w:hAnsi="Times New Roman" w:cs="Times New Roman"/>
          <w:color w:val="00B050"/>
          <w:sz w:val="28"/>
          <w:szCs w:val="28"/>
          <w:lang w:val="vi-VN"/>
        </w:rPr>
      </w:pPr>
      <w:r w:rsidRPr="00073A0B">
        <w:rPr>
          <w:rFonts w:ascii="Times New Roman" w:hAnsi="Times New Roman" w:cs="Times New Roman"/>
          <w:color w:val="00B050"/>
          <w:sz w:val="28"/>
          <w:szCs w:val="28"/>
          <w:lang w:val="vi-VN"/>
        </w:rPr>
        <w:t xml:space="preserve">c) Ủy ban nhân dân cấp tỉnh trình Hội đồng nhân dân cấp tỉnh quy định chi tiết danh mục các khoản thu và mức giá (mức thu), cơ chế quản lý thu chi đối với các hoạt động dịch vụ hỗ trợ hoạt động giáo dục không sử dụng ngân sách để áp dụng thống nhất tại địa phương theo quy định của Luật Giáo dục </w:t>
      </w:r>
      <w:r w:rsidR="003117A5" w:rsidRPr="00420C9E">
        <w:rPr>
          <w:rFonts w:ascii="Times New Roman" w:eastAsia="Times New Roman" w:hAnsi="Times New Roman" w:cs="Times New Roman"/>
          <w:color w:val="7030A0"/>
          <w:sz w:val="28"/>
          <w:szCs w:val="28"/>
        </w:rPr>
        <w:t>và các văn bản hướng dẫn thi hành</w:t>
      </w:r>
      <w:r w:rsidRPr="00073A0B">
        <w:rPr>
          <w:rFonts w:ascii="Times New Roman" w:hAnsi="Times New Roman" w:cs="Times New Roman"/>
          <w:color w:val="00B050"/>
          <w:sz w:val="28"/>
          <w:szCs w:val="28"/>
          <w:lang w:val="vi-VN"/>
        </w:rPr>
        <w:t>.</w:t>
      </w:r>
    </w:p>
    <w:p w14:paraId="633F3C60" w14:textId="679BE576" w:rsidR="006C5DFC" w:rsidRPr="00827B67" w:rsidRDefault="00827B67" w:rsidP="006C5DFC">
      <w:pPr>
        <w:widowControl w:val="0"/>
        <w:tabs>
          <w:tab w:val="left" w:pos="709"/>
          <w:tab w:val="left" w:pos="993"/>
        </w:tabs>
        <w:spacing w:after="0"/>
        <w:ind w:firstLine="709"/>
        <w:rPr>
          <w:rFonts w:ascii="Times New Roman" w:hAnsi="Times New Roman" w:cs="Times New Roman"/>
          <w:sz w:val="28"/>
          <w:szCs w:val="28"/>
          <w:lang w:val="nl-NL"/>
        </w:rPr>
      </w:pPr>
      <w:r w:rsidRPr="00827B67">
        <w:rPr>
          <w:rFonts w:ascii="Times New Roman" w:hAnsi="Times New Roman" w:cs="Times New Roman"/>
          <w:sz w:val="28"/>
          <w:szCs w:val="28"/>
          <w:lang w:val="nl-NL"/>
        </w:rPr>
        <w:t>3</w:t>
      </w:r>
      <w:r w:rsidR="006C5DFC" w:rsidRPr="00827B67">
        <w:rPr>
          <w:rFonts w:ascii="Times New Roman" w:hAnsi="Times New Roman" w:cs="Times New Roman"/>
          <w:sz w:val="28"/>
          <w:szCs w:val="28"/>
          <w:lang w:val="nl-NL"/>
        </w:rPr>
        <w:t xml:space="preserve">. </w:t>
      </w:r>
      <w:r>
        <w:rPr>
          <w:rFonts w:ascii="Times New Roman" w:hAnsi="Times New Roman" w:cs="Times New Roman"/>
          <w:sz w:val="28"/>
          <w:szCs w:val="28"/>
          <w:lang w:val="nl-NL"/>
        </w:rPr>
        <w:t>Đối với</w:t>
      </w:r>
      <w:r w:rsidR="006C5DFC" w:rsidRPr="00827B67">
        <w:rPr>
          <w:rFonts w:ascii="Times New Roman" w:hAnsi="Times New Roman" w:cs="Times New Roman"/>
          <w:sz w:val="28"/>
          <w:szCs w:val="28"/>
          <w:lang w:val="nl-NL"/>
        </w:rPr>
        <w:t xml:space="preserve"> dịch vụ giáo dục nghề nghiệp </w:t>
      </w:r>
    </w:p>
    <w:p w14:paraId="0BFC2125" w14:textId="5F152485" w:rsidR="006C5DFC" w:rsidRPr="006C5DFC" w:rsidRDefault="00827B67" w:rsidP="006C5DFC">
      <w:pPr>
        <w:pStyle w:val="NormalWeb"/>
        <w:shd w:val="clear" w:color="auto" w:fill="FFFFFF"/>
        <w:spacing w:before="120" w:beforeAutospacing="0" w:after="0" w:afterAutospacing="0" w:line="264" w:lineRule="auto"/>
        <w:ind w:firstLine="709"/>
        <w:jc w:val="both"/>
        <w:rPr>
          <w:sz w:val="28"/>
          <w:szCs w:val="28"/>
        </w:rPr>
      </w:pPr>
      <w:r>
        <w:rPr>
          <w:sz w:val="28"/>
          <w:szCs w:val="28"/>
        </w:rPr>
        <w:lastRenderedPageBreak/>
        <w:t>a)</w:t>
      </w:r>
      <w:r w:rsidR="006C5DFC" w:rsidRPr="006C5DFC">
        <w:rPr>
          <w:sz w:val="28"/>
          <w:szCs w:val="28"/>
        </w:rPr>
        <w:t xml:space="preserve"> Đến năm 2021: Tính đủ chi phí tiền lương, chi phí trực tiếp (chưa tính chi phí quản lý và chi phí khấu hao tài sản cố định);</w:t>
      </w:r>
    </w:p>
    <w:p w14:paraId="62903BFE" w14:textId="43DE98E8" w:rsidR="006C5DFC" w:rsidRPr="006C5DFC" w:rsidRDefault="00827B67" w:rsidP="006C5DFC">
      <w:pPr>
        <w:pStyle w:val="NormalWeb"/>
        <w:shd w:val="clear" w:color="auto" w:fill="FFFFFF"/>
        <w:spacing w:before="120" w:beforeAutospacing="0" w:after="0" w:afterAutospacing="0" w:line="264" w:lineRule="auto"/>
        <w:ind w:firstLine="709"/>
        <w:jc w:val="both"/>
        <w:rPr>
          <w:sz w:val="28"/>
          <w:szCs w:val="28"/>
        </w:rPr>
      </w:pPr>
      <w:r>
        <w:rPr>
          <w:sz w:val="28"/>
          <w:szCs w:val="28"/>
        </w:rPr>
        <w:t>b)</w:t>
      </w:r>
      <w:r w:rsidR="006C5DFC" w:rsidRPr="006C5DFC">
        <w:rPr>
          <w:sz w:val="28"/>
          <w:szCs w:val="28"/>
        </w:rPr>
        <w:t xml:space="preserve"> Đến năm 2023: Tính đủ chi phí tiền lương, chi phí trực tiếp và chi phí quản lý (chưa tính chi phí khấu hao tài sản cố định);</w:t>
      </w:r>
    </w:p>
    <w:p w14:paraId="525A57EA" w14:textId="19BD7FAF" w:rsidR="006C5DFC" w:rsidRPr="006C5DFC" w:rsidRDefault="00827B67" w:rsidP="006C5DFC">
      <w:pPr>
        <w:pStyle w:val="NormalWeb"/>
        <w:shd w:val="clear" w:color="auto" w:fill="FFFFFF"/>
        <w:spacing w:before="120" w:beforeAutospacing="0" w:after="0" w:afterAutospacing="0" w:line="264" w:lineRule="auto"/>
        <w:ind w:firstLine="709"/>
        <w:jc w:val="both"/>
        <w:rPr>
          <w:sz w:val="28"/>
          <w:szCs w:val="28"/>
        </w:rPr>
      </w:pPr>
      <w:r>
        <w:rPr>
          <w:sz w:val="28"/>
          <w:szCs w:val="28"/>
        </w:rPr>
        <w:t>c)</w:t>
      </w:r>
      <w:r w:rsidR="006C5DFC" w:rsidRPr="006C5DFC">
        <w:rPr>
          <w:sz w:val="28"/>
          <w:szCs w:val="28"/>
        </w:rPr>
        <w:t xml:space="preserve"> Đến năm 2025: Tính đủ chi phí tiền lương, chi phí trực tiếp, chi phí quản lý và chi phí khấu hao tài sản cố định.</w:t>
      </w:r>
    </w:p>
    <w:p w14:paraId="6AC12F6B" w14:textId="5340DB9C" w:rsidR="002D0A90" w:rsidRPr="00F01E41" w:rsidRDefault="006C5DFC" w:rsidP="00F01E41">
      <w:pPr>
        <w:pStyle w:val="NormalWeb"/>
        <w:shd w:val="clear" w:color="auto" w:fill="FFFFFF"/>
        <w:spacing w:before="120" w:beforeAutospacing="0" w:after="0" w:afterAutospacing="0" w:line="264" w:lineRule="auto"/>
        <w:ind w:firstLine="709"/>
        <w:jc w:val="both"/>
        <w:rPr>
          <w:sz w:val="28"/>
          <w:szCs w:val="28"/>
        </w:rPr>
      </w:pPr>
      <w:r w:rsidRPr="006C5DFC">
        <w:rPr>
          <w:sz w:val="28"/>
          <w:szCs w:val="28"/>
        </w:rPr>
        <w:t>Căn cứ khả năng cân đối ngân sách nhà nước và khả năng chi trả của người thụ hưởng, các Bộ, cơ quan Trung ương, Ủy ban nhân dân cấp tỉnh quy định lộ trình tính giá dịch vụ giáo dục nghề nghiệp trước hoặc sau lộ trình nêu trên, trình cấp có thẩm quyền ban hành hoặc ban hành theo thẩm quyền.</w:t>
      </w:r>
    </w:p>
    <w:bookmarkEnd w:id="3"/>
    <w:p w14:paraId="657DD059" w14:textId="0459B5D7" w:rsidR="00DD7330" w:rsidRPr="0094561B" w:rsidRDefault="00791600" w:rsidP="0094561B">
      <w:pPr>
        <w:spacing w:line="240" w:lineRule="auto"/>
        <w:ind w:firstLine="567"/>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 xml:space="preserve"> </w:t>
      </w:r>
      <w:r w:rsidR="00DD7330" w:rsidRPr="0094561B">
        <w:rPr>
          <w:rFonts w:ascii="Times New Roman" w:eastAsia="Times New Roman" w:hAnsi="Times New Roman" w:cs="Times New Roman"/>
          <w:b/>
          <w:sz w:val="28"/>
          <w:szCs w:val="28"/>
        </w:rPr>
        <w:t xml:space="preserve">Chương </w:t>
      </w:r>
      <w:r w:rsidR="00F43899" w:rsidRPr="0094561B">
        <w:rPr>
          <w:rFonts w:ascii="Times New Roman" w:eastAsia="Times New Roman" w:hAnsi="Times New Roman" w:cs="Times New Roman"/>
          <w:b/>
          <w:sz w:val="28"/>
          <w:szCs w:val="28"/>
        </w:rPr>
        <w:t>2</w:t>
      </w:r>
      <w:r w:rsidR="00DD7330" w:rsidRPr="0094561B">
        <w:rPr>
          <w:rFonts w:ascii="Times New Roman" w:eastAsia="Times New Roman" w:hAnsi="Times New Roman" w:cs="Times New Roman"/>
          <w:b/>
          <w:sz w:val="28"/>
          <w:szCs w:val="28"/>
        </w:rPr>
        <w:t xml:space="preserve"> </w:t>
      </w:r>
    </w:p>
    <w:p w14:paraId="11D98143" w14:textId="6993C873" w:rsidR="00C40FD1" w:rsidRPr="0094561B" w:rsidRDefault="00791600" w:rsidP="0094561B">
      <w:pPr>
        <w:spacing w:line="240" w:lineRule="auto"/>
        <w:ind w:firstLine="567"/>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 xml:space="preserve">QUY ĐỊNH VỀ HỌC PHÍ  </w:t>
      </w:r>
    </w:p>
    <w:p w14:paraId="0290B4F8" w14:textId="77777777" w:rsidR="003117A5" w:rsidRDefault="00791600" w:rsidP="003117A5">
      <w:pPr>
        <w:spacing w:line="240" w:lineRule="auto"/>
        <w:ind w:firstLine="567"/>
        <w:rPr>
          <w:rFonts w:ascii="Times New Roman" w:eastAsia="Times New Roman" w:hAnsi="Times New Roman" w:cs="Times New Roman"/>
          <w:b/>
          <w:i/>
          <w:sz w:val="28"/>
          <w:szCs w:val="28"/>
        </w:rPr>
      </w:pPr>
      <w:r w:rsidRPr="0094561B">
        <w:rPr>
          <w:rFonts w:ascii="Times New Roman" w:eastAsia="Times New Roman" w:hAnsi="Times New Roman" w:cs="Times New Roman"/>
          <w:b/>
          <w:i/>
          <w:sz w:val="28"/>
          <w:szCs w:val="28"/>
        </w:rPr>
        <w:t xml:space="preserve"> Điều </w:t>
      </w:r>
      <w:r w:rsidR="00AD01E3">
        <w:rPr>
          <w:rFonts w:ascii="Times New Roman" w:eastAsia="Times New Roman" w:hAnsi="Times New Roman" w:cs="Times New Roman"/>
          <w:b/>
          <w:i/>
          <w:sz w:val="28"/>
          <w:szCs w:val="28"/>
        </w:rPr>
        <w:t>8</w:t>
      </w:r>
      <w:r w:rsidRPr="0094561B">
        <w:rPr>
          <w:rFonts w:ascii="Times New Roman" w:eastAsia="Times New Roman" w:hAnsi="Times New Roman" w:cs="Times New Roman"/>
          <w:b/>
          <w:i/>
          <w:sz w:val="28"/>
          <w:szCs w:val="28"/>
        </w:rPr>
        <w:t xml:space="preserve">. </w:t>
      </w:r>
      <w:r w:rsidR="00AD01E3">
        <w:rPr>
          <w:rFonts w:ascii="Times New Roman" w:eastAsia="Times New Roman" w:hAnsi="Times New Roman" w:cs="Times New Roman"/>
          <w:b/>
          <w:i/>
          <w:sz w:val="28"/>
          <w:szCs w:val="28"/>
        </w:rPr>
        <w:t>Quy định chung</w:t>
      </w:r>
      <w:r w:rsidRPr="0094561B">
        <w:rPr>
          <w:rFonts w:ascii="Times New Roman" w:eastAsia="Times New Roman" w:hAnsi="Times New Roman" w:cs="Times New Roman"/>
          <w:b/>
          <w:i/>
          <w:sz w:val="28"/>
          <w:szCs w:val="28"/>
        </w:rPr>
        <w:t xml:space="preserve"> </w:t>
      </w:r>
    </w:p>
    <w:p w14:paraId="40E66469" w14:textId="662708FD" w:rsidR="00C40FD1" w:rsidRPr="0094561B" w:rsidRDefault="00AD01E3" w:rsidP="003117A5">
      <w:pP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91600" w:rsidRPr="0094561B">
        <w:rPr>
          <w:rFonts w:ascii="Times New Roman" w:eastAsia="Times New Roman" w:hAnsi="Times New Roman" w:cs="Times New Roman"/>
          <w:sz w:val="28"/>
          <w:szCs w:val="28"/>
        </w:rPr>
        <w:t>. Học phí đối với cơ sở giáo dục mầm non, giáo dục phổ thông công lập.</w:t>
      </w:r>
    </w:p>
    <w:p w14:paraId="61A6EAE2" w14:textId="333FD6D1"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bookmarkStart w:id="4" w:name="_1fob9te" w:colFirst="0" w:colLast="0"/>
      <w:bookmarkEnd w:id="4"/>
      <w:r w:rsidRPr="0094561B">
        <w:rPr>
          <w:rFonts w:ascii="Times New Roman" w:eastAsia="Times New Roman" w:hAnsi="Times New Roman" w:cs="Times New Roman"/>
          <w:sz w:val="28"/>
          <w:szCs w:val="28"/>
        </w:rPr>
        <w:t>Mức thu học phí thực hiện theo nguyên tắc chia sẻ giữa nhà nước và người học, phù hợp với điều kiện kinh tế của từng địa bàn dân cư, khả năng đóng góp thực tế của người dân và tốc độ tăng chỉ số giá tiêu dùng</w:t>
      </w:r>
      <w:r w:rsidR="00092B82" w:rsidRPr="0094561B">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tốc độ tăng trưởn</w:t>
      </w:r>
      <w:r w:rsidR="00936653" w:rsidRPr="0094561B">
        <w:rPr>
          <w:rFonts w:ascii="Times New Roman" w:eastAsia="Times New Roman" w:hAnsi="Times New Roman" w:cs="Times New Roman"/>
          <w:sz w:val="28"/>
          <w:szCs w:val="28"/>
        </w:rPr>
        <w:t>g kinh tế hàng năm và</w:t>
      </w:r>
      <w:r w:rsidRPr="0094561B">
        <w:rPr>
          <w:rFonts w:ascii="Times New Roman" w:eastAsia="Times New Roman" w:hAnsi="Times New Roman" w:cs="Times New Roman"/>
          <w:sz w:val="28"/>
          <w:szCs w:val="28"/>
        </w:rPr>
        <w:t xml:space="preserve"> lộ trình tính giá dịch vụ giáo dục</w:t>
      </w:r>
      <w:r w:rsidR="00F43899" w:rsidRPr="0094561B">
        <w:rPr>
          <w:rFonts w:ascii="Times New Roman" w:eastAsia="Times New Roman" w:hAnsi="Times New Roman" w:cs="Times New Roman"/>
          <w:sz w:val="28"/>
          <w:szCs w:val="28"/>
        </w:rPr>
        <w:t>,</w:t>
      </w:r>
      <w:r w:rsidRPr="0094561B">
        <w:rPr>
          <w:rFonts w:ascii="Times New Roman" w:eastAsia="Times New Roman" w:hAnsi="Times New Roman" w:cs="Times New Roman"/>
          <w:sz w:val="28"/>
          <w:szCs w:val="28"/>
        </w:rPr>
        <w:t xml:space="preserve"> đào tạo</w:t>
      </w:r>
      <w:r w:rsidR="00936653" w:rsidRPr="0094561B">
        <w:rPr>
          <w:rFonts w:ascii="Times New Roman" w:eastAsia="Times New Roman" w:hAnsi="Times New Roman" w:cs="Times New Roman"/>
          <w:sz w:val="28"/>
          <w:szCs w:val="28"/>
        </w:rPr>
        <w:t xml:space="preserve"> theo quy định</w:t>
      </w:r>
      <w:r w:rsidRPr="0094561B">
        <w:rPr>
          <w:rFonts w:ascii="Times New Roman" w:eastAsia="Times New Roman" w:hAnsi="Times New Roman" w:cs="Times New Roman"/>
          <w:sz w:val="28"/>
          <w:szCs w:val="28"/>
        </w:rPr>
        <w:t>.</w:t>
      </w:r>
    </w:p>
    <w:p w14:paraId="09B4983E" w14:textId="03ADAE96" w:rsidR="00DC6291" w:rsidRPr="00827B67" w:rsidRDefault="00AD01E3"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bookmarkStart w:id="5" w:name="_3znysh7" w:colFirst="0" w:colLast="0"/>
      <w:bookmarkEnd w:id="5"/>
      <w:r w:rsidRPr="00827B67">
        <w:rPr>
          <w:rFonts w:ascii="Times New Roman" w:eastAsia="Times New Roman" w:hAnsi="Times New Roman" w:cs="Times New Roman"/>
          <w:sz w:val="28"/>
          <w:szCs w:val="28"/>
        </w:rPr>
        <w:t>2</w:t>
      </w:r>
      <w:r w:rsidR="00DC6291" w:rsidRPr="00827B67">
        <w:rPr>
          <w:rFonts w:ascii="Times New Roman" w:eastAsia="Times New Roman" w:hAnsi="Times New Roman" w:cs="Times New Roman"/>
          <w:sz w:val="28"/>
          <w:szCs w:val="28"/>
        </w:rPr>
        <w:t>. Học phí đối với cơ sở giáo dục nghề nghiệp công lập</w:t>
      </w:r>
      <w:r w:rsidR="00827B67">
        <w:rPr>
          <w:rFonts w:ascii="Times New Roman" w:eastAsia="Times New Roman" w:hAnsi="Times New Roman" w:cs="Times New Roman"/>
          <w:sz w:val="28"/>
          <w:szCs w:val="28"/>
        </w:rPr>
        <w:t>.</w:t>
      </w:r>
    </w:p>
    <w:p w14:paraId="4D4FC081" w14:textId="6E92A3B4" w:rsidR="00827B67" w:rsidRPr="00827B67" w:rsidRDefault="00827B67" w:rsidP="00827B67">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a) Cơ sở giáo dục nghề nghiệp tự bảo đảm chi thường xuyên và chi đầu tư được tự xác định mức thu học phí đảm bảo bù đắp chi phí, có tích lũy theo quy định của Luật Giáo dục nghề nghiệp và các văn bản khác có liên quan;</w:t>
      </w:r>
    </w:p>
    <w:p w14:paraId="0798E08B" w14:textId="1AEF183F" w:rsidR="00827B67" w:rsidRPr="00827B67" w:rsidRDefault="00827B67" w:rsidP="00827B67">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827B67">
        <w:rPr>
          <w:rFonts w:ascii="Times New Roman" w:eastAsia="Times New Roman" w:hAnsi="Times New Roman" w:cs="Times New Roman"/>
          <w:sz w:val="28"/>
          <w:szCs w:val="28"/>
        </w:rPr>
        <w:t xml:space="preserve"> Cơ sở giáo dục nghề nghiệp tự bảo đảm chi thường xuyên xác định mức học phí từng ngành theo hệ số điều chỉnh so với mức trần học phí quy định đối với cơ sở giáo dục nghề nghiệp chưa tự bảo đảm chi thường xuyên tại Nghị định này;</w:t>
      </w:r>
    </w:p>
    <w:p w14:paraId="1C8AEFCC" w14:textId="7056DB60" w:rsidR="00827B67" w:rsidRDefault="00827B67" w:rsidP="00827B67">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827B67">
        <w:rPr>
          <w:rFonts w:ascii="Times New Roman" w:eastAsia="Times New Roman" w:hAnsi="Times New Roman" w:cs="Times New Roman"/>
          <w:sz w:val="28"/>
          <w:szCs w:val="28"/>
        </w:rPr>
        <w:t xml:space="preserve"> Cơ sở giáo dục nghề nghiệp chưa tự bảo đảm chi thường xuyên và chi đầu tư xác định mức học phí không vượt trần học phí tại Nghị định này đối với giáo dục nghề nghiệp.</w:t>
      </w:r>
      <w:r w:rsidRPr="00657B1D">
        <w:rPr>
          <w:rFonts w:ascii="Times New Roman" w:eastAsia="Times New Roman" w:hAnsi="Times New Roman" w:cs="Times New Roman"/>
          <w:sz w:val="28"/>
          <w:szCs w:val="28"/>
        </w:rPr>
        <w:t xml:space="preserve"> </w:t>
      </w:r>
    </w:p>
    <w:p w14:paraId="66F2466B" w14:textId="15D80D82" w:rsidR="00C40FD1" w:rsidRPr="0094561B" w:rsidRDefault="00AD01E3"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91600" w:rsidRPr="0094561B">
        <w:rPr>
          <w:rFonts w:ascii="Times New Roman" w:eastAsia="Times New Roman" w:hAnsi="Times New Roman" w:cs="Times New Roman"/>
          <w:sz w:val="28"/>
          <w:szCs w:val="28"/>
        </w:rPr>
        <w:t>. Học phí đối với cơ sở giáo dục đại học công lập.</w:t>
      </w:r>
    </w:p>
    <w:p w14:paraId="77846FF4" w14:textId="3E082780" w:rsidR="00C40FD1" w:rsidRPr="00267A3F" w:rsidRDefault="00791600" w:rsidP="00210DD0">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 Đối với cơ sở giáo dục đại học tự bảo đảm chi thường xuyên đồng thời đáp ứng điều kiện tự chủ theo quy định tại</w:t>
      </w:r>
      <w:r w:rsidR="00EC118E">
        <w:rPr>
          <w:rFonts w:ascii="Times New Roman" w:eastAsia="Times New Roman" w:hAnsi="Times New Roman" w:cs="Times New Roman"/>
          <w:sz w:val="28"/>
          <w:szCs w:val="28"/>
        </w:rPr>
        <w:t xml:space="preserve"> </w:t>
      </w:r>
      <w:r w:rsidR="003117A5" w:rsidRPr="006A2423">
        <w:rPr>
          <w:rFonts w:ascii="Times New Roman" w:eastAsia="Times New Roman" w:hAnsi="Times New Roman" w:cs="Times New Roman"/>
          <w:color w:val="7030A0"/>
          <w:sz w:val="28"/>
          <w:szCs w:val="28"/>
        </w:rPr>
        <w:t xml:space="preserve">khoản 17 Điều 1 </w:t>
      </w:r>
      <w:r w:rsidRPr="0094561B">
        <w:rPr>
          <w:rFonts w:ascii="Times New Roman" w:eastAsia="Times New Roman" w:hAnsi="Times New Roman" w:cs="Times New Roman"/>
          <w:sz w:val="28"/>
          <w:szCs w:val="28"/>
        </w:rPr>
        <w:t xml:space="preserve">Luật sửa đổi bổ sung một số điều của Luật Giáo dục Đại học và </w:t>
      </w:r>
      <w:r w:rsidR="00210DD0">
        <w:rPr>
          <w:rFonts w:ascii="Times New Roman" w:eastAsia="Times New Roman" w:hAnsi="Times New Roman" w:cs="Times New Roman"/>
          <w:color w:val="FF0000"/>
          <w:sz w:val="28"/>
          <w:szCs w:val="28"/>
        </w:rPr>
        <w:t>đáp ứng tiêu chí</w:t>
      </w:r>
      <w:r w:rsidR="00210DD0" w:rsidRPr="00CC5419">
        <w:rPr>
          <w:rFonts w:ascii="Times New Roman" w:eastAsia="Times New Roman" w:hAnsi="Times New Roman" w:cs="Times New Roman"/>
          <w:color w:val="FF0000"/>
          <w:sz w:val="28"/>
          <w:szCs w:val="28"/>
        </w:rPr>
        <w:t xml:space="preserve"> kiểm định chương trình </w:t>
      </w:r>
      <w:r w:rsidR="00210DD0">
        <w:rPr>
          <w:rFonts w:ascii="Times New Roman" w:eastAsia="Times New Roman" w:hAnsi="Times New Roman" w:cs="Times New Roman"/>
          <w:color w:val="FF0000"/>
          <w:sz w:val="28"/>
          <w:szCs w:val="28"/>
        </w:rPr>
        <w:t>đào tạo trong nước mức cao nhất theo quy định hiện hành</w:t>
      </w:r>
      <w:r w:rsidR="00210DD0" w:rsidRPr="00CC5419">
        <w:rPr>
          <w:rFonts w:ascii="Times New Roman" w:eastAsia="Times New Roman" w:hAnsi="Times New Roman" w:cs="Times New Roman"/>
          <w:color w:val="FF0000"/>
          <w:sz w:val="28"/>
          <w:szCs w:val="28"/>
        </w:rPr>
        <w:t xml:space="preserve"> hoặc </w:t>
      </w:r>
      <w:r w:rsidR="003117A5" w:rsidRPr="003117A5">
        <w:rPr>
          <w:rFonts w:ascii="Times New Roman" w:eastAsia="Times New Roman" w:hAnsi="Times New Roman" w:cs="Times New Roman"/>
          <w:color w:val="7030A0"/>
          <w:sz w:val="28"/>
          <w:szCs w:val="28"/>
        </w:rPr>
        <w:t xml:space="preserve">chương trình </w:t>
      </w:r>
      <w:r w:rsidR="00210DD0" w:rsidRPr="00CC5419">
        <w:rPr>
          <w:rFonts w:ascii="Times New Roman" w:eastAsia="Times New Roman" w:hAnsi="Times New Roman" w:cs="Times New Roman"/>
          <w:color w:val="FF0000"/>
          <w:sz w:val="28"/>
          <w:szCs w:val="28"/>
        </w:rPr>
        <w:t>chất lượng quốc tế</w:t>
      </w:r>
      <w:r w:rsidR="00210DD0">
        <w:rPr>
          <w:rFonts w:ascii="Times New Roman" w:eastAsia="Times New Roman" w:hAnsi="Times New Roman" w:cs="Times New Roman"/>
          <w:sz w:val="28"/>
          <w:szCs w:val="28"/>
        </w:rPr>
        <w:t xml:space="preserve"> </w:t>
      </w:r>
      <w:r w:rsidRPr="00267A3F">
        <w:rPr>
          <w:rFonts w:ascii="Times New Roman" w:eastAsia="Times New Roman" w:hAnsi="Times New Roman" w:cs="Times New Roman"/>
          <w:sz w:val="28"/>
          <w:szCs w:val="28"/>
        </w:rPr>
        <w:t xml:space="preserve">được </w:t>
      </w:r>
      <w:r w:rsidR="00CC5419" w:rsidRPr="00267A3F">
        <w:rPr>
          <w:rFonts w:ascii="Times New Roman" w:eastAsia="Times New Roman" w:hAnsi="Times New Roman" w:cs="Times New Roman"/>
          <w:sz w:val="28"/>
          <w:szCs w:val="28"/>
        </w:rPr>
        <w:t xml:space="preserve">tự </w:t>
      </w:r>
      <w:r w:rsidRPr="00267A3F">
        <w:rPr>
          <w:rFonts w:ascii="Times New Roman" w:eastAsia="Times New Roman" w:hAnsi="Times New Roman" w:cs="Times New Roman"/>
          <w:sz w:val="28"/>
          <w:szCs w:val="28"/>
        </w:rPr>
        <w:t xml:space="preserve">xác định mức thu học phí đối </w:t>
      </w:r>
      <w:r w:rsidR="00CC5419" w:rsidRPr="00267A3F">
        <w:rPr>
          <w:rFonts w:ascii="Times New Roman" w:eastAsia="Times New Roman" w:hAnsi="Times New Roman" w:cs="Times New Roman"/>
          <w:sz w:val="28"/>
          <w:szCs w:val="28"/>
        </w:rPr>
        <w:t>của ngành đó</w:t>
      </w:r>
      <w:r w:rsidRPr="00267A3F">
        <w:rPr>
          <w:rFonts w:ascii="Times New Roman" w:eastAsia="Times New Roman" w:hAnsi="Times New Roman" w:cs="Times New Roman"/>
          <w:sz w:val="28"/>
          <w:szCs w:val="28"/>
        </w:rPr>
        <w:t xml:space="preserve"> trên cơ sở định mức kinh tế - kỹ thuật do cơ quan có thẩm quyền ban hành</w:t>
      </w:r>
      <w:r w:rsidR="00F43899" w:rsidRPr="00267A3F">
        <w:rPr>
          <w:rFonts w:ascii="Times New Roman" w:eastAsia="Times New Roman" w:hAnsi="Times New Roman" w:cs="Times New Roman"/>
          <w:sz w:val="28"/>
          <w:szCs w:val="28"/>
        </w:rPr>
        <w:t>;</w:t>
      </w:r>
    </w:p>
    <w:p w14:paraId="2EC7D1DD" w14:textId="38291584"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b) Đối với cơ sở giáo dục đại học tự bảo đảm chi thường xuyên nhưng chưa đáp ứng điều kiện tự chủ theo quy định tại </w:t>
      </w:r>
      <w:r w:rsidR="003117A5" w:rsidRPr="006A2423">
        <w:rPr>
          <w:rFonts w:ascii="Times New Roman" w:eastAsia="Times New Roman" w:hAnsi="Times New Roman" w:cs="Times New Roman"/>
          <w:color w:val="7030A0"/>
          <w:sz w:val="28"/>
          <w:szCs w:val="28"/>
        </w:rPr>
        <w:t xml:space="preserve">khoản 17 Điều 1 </w:t>
      </w:r>
      <w:r w:rsidRPr="0094561B">
        <w:rPr>
          <w:rFonts w:ascii="Times New Roman" w:eastAsia="Times New Roman" w:hAnsi="Times New Roman" w:cs="Times New Roman"/>
          <w:sz w:val="28"/>
          <w:szCs w:val="28"/>
        </w:rPr>
        <w:t xml:space="preserve">Luật sửa đổi bổ sung một số điều của Luật Giáo dục Đại học được xác định mức học phí từng ngành theo </w:t>
      </w:r>
      <w:r w:rsidRPr="0094561B">
        <w:rPr>
          <w:rFonts w:ascii="Times New Roman" w:eastAsia="Times New Roman" w:hAnsi="Times New Roman" w:cs="Times New Roman"/>
          <w:sz w:val="28"/>
          <w:szCs w:val="28"/>
        </w:rPr>
        <w:lastRenderedPageBreak/>
        <w:t xml:space="preserve">hệ số điều chỉnh so với mức trần học phí </w:t>
      </w:r>
      <w:r w:rsidR="00AA6700" w:rsidRPr="0094561B">
        <w:rPr>
          <w:rFonts w:ascii="Times New Roman" w:eastAsia="Times New Roman" w:hAnsi="Times New Roman" w:cs="Times New Roman"/>
          <w:sz w:val="28"/>
          <w:szCs w:val="28"/>
        </w:rPr>
        <w:t xml:space="preserve">quy định đối với cơ sở giáo dục đại học chưa tự bảo đảm chi thường xuyên </w:t>
      </w:r>
      <w:r w:rsidRPr="0094561B">
        <w:rPr>
          <w:rFonts w:ascii="Times New Roman" w:eastAsia="Times New Roman" w:hAnsi="Times New Roman" w:cs="Times New Roman"/>
          <w:sz w:val="28"/>
          <w:szCs w:val="28"/>
        </w:rPr>
        <w:t>tại Nghị định này</w:t>
      </w:r>
      <w:r w:rsidR="00F43899" w:rsidRPr="0094561B">
        <w:rPr>
          <w:rFonts w:ascii="Times New Roman" w:eastAsia="Times New Roman" w:hAnsi="Times New Roman" w:cs="Times New Roman"/>
          <w:sz w:val="28"/>
          <w:szCs w:val="28"/>
        </w:rPr>
        <w:t>;</w:t>
      </w:r>
    </w:p>
    <w:p w14:paraId="5DA0B7C9" w14:textId="3414EB92" w:rsidR="008E5225" w:rsidRPr="00A72838" w:rsidRDefault="00791600" w:rsidP="00A72838">
      <w:pPr>
        <w:pBdr>
          <w:top w:val="nil"/>
          <w:left w:val="nil"/>
          <w:bottom w:val="nil"/>
          <w:right w:val="nil"/>
          <w:between w:val="nil"/>
        </w:pBdr>
        <w:spacing w:line="240" w:lineRule="auto"/>
        <w:ind w:firstLine="567"/>
        <w:rPr>
          <w:rFonts w:ascii="Times New Roman" w:eastAsia="Times New Roman" w:hAnsi="Times New Roman" w:cs="Times New Roman"/>
          <w:color w:val="FF0000"/>
          <w:sz w:val="28"/>
          <w:szCs w:val="28"/>
        </w:rPr>
      </w:pPr>
      <w:r w:rsidRPr="0094561B">
        <w:rPr>
          <w:rFonts w:ascii="Times New Roman" w:eastAsia="Times New Roman" w:hAnsi="Times New Roman" w:cs="Times New Roman"/>
          <w:sz w:val="28"/>
          <w:szCs w:val="28"/>
        </w:rPr>
        <w:t xml:space="preserve">c) Đối với cơ sở giáo dục đại học chưa tự bảo đảm chi thường xuyên hoặc </w:t>
      </w:r>
      <w:r w:rsidRPr="00A72838">
        <w:rPr>
          <w:rFonts w:ascii="Times New Roman" w:eastAsia="Times New Roman" w:hAnsi="Times New Roman" w:cs="Times New Roman"/>
          <w:color w:val="FF0000"/>
          <w:sz w:val="28"/>
          <w:szCs w:val="28"/>
        </w:rPr>
        <w:t xml:space="preserve">tự bảo đảm chi thường xuyên </w:t>
      </w:r>
      <w:r w:rsidR="00210DD0" w:rsidRPr="00A72838">
        <w:rPr>
          <w:rFonts w:ascii="Times New Roman" w:eastAsia="Times New Roman" w:hAnsi="Times New Roman" w:cs="Times New Roman"/>
          <w:color w:val="FF0000"/>
          <w:sz w:val="28"/>
          <w:szCs w:val="28"/>
        </w:rPr>
        <w:t xml:space="preserve">nhưng chưa đáp ứng yêu cầu tiêu chí kiểm định </w:t>
      </w:r>
      <w:r w:rsidR="00A72838" w:rsidRPr="00A72838">
        <w:rPr>
          <w:rFonts w:ascii="Times New Roman" w:eastAsia="Times New Roman" w:hAnsi="Times New Roman" w:cs="Times New Roman"/>
          <w:color w:val="FF0000"/>
          <w:sz w:val="28"/>
          <w:szCs w:val="28"/>
        </w:rPr>
        <w:t>chất lượng</w:t>
      </w:r>
      <w:r w:rsidR="00210DD0" w:rsidRPr="00A72838">
        <w:rPr>
          <w:rFonts w:ascii="Times New Roman" w:eastAsia="Times New Roman" w:hAnsi="Times New Roman" w:cs="Times New Roman"/>
          <w:color w:val="FF0000"/>
          <w:sz w:val="28"/>
          <w:szCs w:val="28"/>
        </w:rPr>
        <w:t xml:space="preserve"> cơ sở giáo dục đại học trong nước </w:t>
      </w:r>
      <w:r w:rsidRPr="0094561B">
        <w:rPr>
          <w:rFonts w:ascii="Times New Roman" w:eastAsia="Times New Roman" w:hAnsi="Times New Roman" w:cs="Times New Roman"/>
          <w:sz w:val="28"/>
          <w:szCs w:val="28"/>
        </w:rPr>
        <w:t xml:space="preserve">được xác định mức học phí không vượt trần học phí tại </w:t>
      </w:r>
      <w:r w:rsidR="00AA6700" w:rsidRPr="0094561B">
        <w:rPr>
          <w:rFonts w:ascii="Times New Roman" w:eastAsia="Times New Roman" w:hAnsi="Times New Roman" w:cs="Times New Roman"/>
          <w:sz w:val="28"/>
          <w:szCs w:val="28"/>
        </w:rPr>
        <w:t xml:space="preserve">khoản 1 Điều 8 </w:t>
      </w:r>
      <w:r w:rsidRPr="0094561B">
        <w:rPr>
          <w:rFonts w:ascii="Times New Roman" w:eastAsia="Times New Roman" w:hAnsi="Times New Roman" w:cs="Times New Roman"/>
          <w:sz w:val="28"/>
          <w:szCs w:val="28"/>
        </w:rPr>
        <w:t xml:space="preserve">Nghị định này. </w:t>
      </w:r>
    </w:p>
    <w:p w14:paraId="78248393" w14:textId="7399DF4E" w:rsidR="00C40FD1" w:rsidRPr="0094561B" w:rsidRDefault="00AD01E3"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91600" w:rsidRPr="0094561B">
        <w:rPr>
          <w:rFonts w:ascii="Times New Roman" w:eastAsia="Times New Roman" w:hAnsi="Times New Roman" w:cs="Times New Roman"/>
          <w:sz w:val="28"/>
          <w:szCs w:val="28"/>
        </w:rPr>
        <w:t>. Học phí đối với cơ sở giáo dục dân lập, tư thục</w:t>
      </w:r>
    </w:p>
    <w:p w14:paraId="2BD8A80C" w14:textId="219E19A8" w:rsidR="00C40FD1" w:rsidRPr="00BC749E"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color w:val="FF0000"/>
          <w:sz w:val="28"/>
          <w:szCs w:val="28"/>
        </w:rPr>
      </w:pPr>
      <w:r w:rsidRPr="0094561B">
        <w:rPr>
          <w:rFonts w:ascii="Times New Roman" w:eastAsia="Times New Roman" w:hAnsi="Times New Roman" w:cs="Times New Roman"/>
          <w:sz w:val="28"/>
          <w:szCs w:val="28"/>
        </w:rPr>
        <w:t xml:space="preserve">a) Cơ sở giáo dục dân lập, tư thục được quyền chủ động xây dựng mức thu học phí và </w:t>
      </w:r>
      <w:r w:rsidR="00AC36FE" w:rsidRPr="0094561B">
        <w:rPr>
          <w:rFonts w:ascii="Times New Roman" w:eastAsia="Times New Roman" w:hAnsi="Times New Roman" w:cs="Times New Roman"/>
          <w:sz w:val="28"/>
          <w:szCs w:val="28"/>
        </w:rPr>
        <w:t xml:space="preserve">giá </w:t>
      </w:r>
      <w:r w:rsidRPr="0094561B">
        <w:rPr>
          <w:rFonts w:ascii="Times New Roman" w:eastAsia="Times New Roman" w:hAnsi="Times New Roman" w:cs="Times New Roman"/>
          <w:sz w:val="28"/>
          <w:szCs w:val="28"/>
        </w:rPr>
        <w:t>các dịch</w:t>
      </w:r>
      <w:r w:rsidR="005E022F" w:rsidRPr="0094561B">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 xml:space="preserve">vụ </w:t>
      </w:r>
      <w:r w:rsidR="00AC36FE" w:rsidRPr="0094561B">
        <w:rPr>
          <w:rFonts w:ascii="Times New Roman" w:eastAsia="Times New Roman" w:hAnsi="Times New Roman" w:cs="Times New Roman"/>
          <w:sz w:val="28"/>
          <w:szCs w:val="28"/>
        </w:rPr>
        <w:t xml:space="preserve">giáo dục, đào tạo </w:t>
      </w:r>
      <w:r w:rsidRPr="0094561B">
        <w:rPr>
          <w:rFonts w:ascii="Times New Roman" w:eastAsia="Times New Roman" w:hAnsi="Times New Roman" w:cs="Times New Roman"/>
          <w:sz w:val="28"/>
          <w:szCs w:val="28"/>
        </w:rPr>
        <w:t xml:space="preserve">khác </w:t>
      </w:r>
      <w:r w:rsidR="005E022F" w:rsidRPr="0094561B">
        <w:rPr>
          <w:rFonts w:ascii="Times New Roman" w:eastAsia="Times New Roman" w:hAnsi="Times New Roman" w:cs="Times New Roman"/>
          <w:sz w:val="28"/>
          <w:szCs w:val="28"/>
        </w:rPr>
        <w:t xml:space="preserve">(trừ dịch vụ do Nhà nước định giá) </w:t>
      </w:r>
      <w:r w:rsidRPr="0094561B">
        <w:rPr>
          <w:rFonts w:ascii="Times New Roman" w:eastAsia="Times New Roman" w:hAnsi="Times New Roman" w:cs="Times New Roman"/>
          <w:sz w:val="28"/>
          <w:szCs w:val="28"/>
        </w:rPr>
        <w:t>bảo đảm bù đắp chi phí và có tích lũy hợp lý, có trách nhiệm công khai, giải trình với người học, xã hội</w:t>
      </w:r>
      <w:r w:rsidR="00BC749E">
        <w:rPr>
          <w:rFonts w:ascii="Times New Roman" w:eastAsia="Times New Roman" w:hAnsi="Times New Roman" w:cs="Times New Roman"/>
          <w:sz w:val="28"/>
          <w:szCs w:val="28"/>
        </w:rPr>
        <w:t xml:space="preserve">. </w:t>
      </w:r>
      <w:r w:rsidR="00BC749E" w:rsidRPr="00BC749E">
        <w:rPr>
          <w:rFonts w:ascii="Times New Roman" w:eastAsia="Times New Roman" w:hAnsi="Times New Roman" w:cs="Times New Roman"/>
          <w:color w:val="FF0000"/>
          <w:sz w:val="28"/>
          <w:szCs w:val="28"/>
        </w:rPr>
        <w:t>Đối với trường thành lập mới cần</w:t>
      </w:r>
      <w:r w:rsidR="00AA6700" w:rsidRPr="00BC749E">
        <w:rPr>
          <w:rFonts w:ascii="Times New Roman" w:eastAsia="Times New Roman" w:hAnsi="Times New Roman" w:cs="Times New Roman"/>
          <w:color w:val="FF0000"/>
          <w:sz w:val="28"/>
          <w:szCs w:val="28"/>
        </w:rPr>
        <w:t xml:space="preserve"> thuyết minh</w:t>
      </w:r>
      <w:r w:rsidRPr="00BC749E">
        <w:rPr>
          <w:rFonts w:ascii="Times New Roman" w:eastAsia="Times New Roman" w:hAnsi="Times New Roman" w:cs="Times New Roman"/>
          <w:color w:val="FF0000"/>
          <w:sz w:val="28"/>
          <w:szCs w:val="28"/>
        </w:rPr>
        <w:t xml:space="preserve"> cụ thể trong đề án thành lập trường trình cấp có thẩm quyền phê duyệt</w:t>
      </w:r>
      <w:r w:rsidR="00BC749E" w:rsidRPr="00BC749E">
        <w:rPr>
          <w:rFonts w:ascii="Times New Roman" w:eastAsia="Times New Roman" w:hAnsi="Times New Roman" w:cs="Times New Roman"/>
          <w:color w:val="FF0000"/>
          <w:sz w:val="28"/>
          <w:szCs w:val="28"/>
        </w:rPr>
        <w:t>.</w:t>
      </w:r>
    </w:p>
    <w:p w14:paraId="31B3A1C3" w14:textId="1373FF2B" w:rsidR="00C40FD1" w:rsidRPr="00BC749E"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color w:val="FF0000"/>
          <w:sz w:val="28"/>
          <w:szCs w:val="28"/>
        </w:rPr>
      </w:pPr>
      <w:r w:rsidRPr="0094561B">
        <w:rPr>
          <w:rFonts w:ascii="Times New Roman" w:eastAsia="Times New Roman" w:hAnsi="Times New Roman" w:cs="Times New Roman"/>
          <w:sz w:val="28"/>
          <w:szCs w:val="28"/>
        </w:rPr>
        <w:t>b) Cơ sở giáo dục</w:t>
      </w:r>
      <w:r w:rsidR="00BC749E">
        <w:rPr>
          <w:rFonts w:ascii="Times New Roman" w:eastAsia="Times New Roman" w:hAnsi="Times New Roman" w:cs="Times New Roman"/>
          <w:sz w:val="28"/>
          <w:szCs w:val="28"/>
        </w:rPr>
        <w:t xml:space="preserve"> dân lập, tư thục</w:t>
      </w:r>
      <w:r w:rsidRPr="0094561B">
        <w:rPr>
          <w:rFonts w:ascii="Times New Roman" w:eastAsia="Times New Roman" w:hAnsi="Times New Roman" w:cs="Times New Roman"/>
          <w:sz w:val="28"/>
          <w:szCs w:val="28"/>
        </w:rPr>
        <w:t xml:space="preserve"> phải thuyết minh chi phí giáo dục đào tạo bình quân một học sinh, mức thu học phí hàng năm và toàn cấp học đối với giáo dục mầm non, phổ thông, toàn khóa học đối với cơ sở giáo dục đại học; thuyết minh lộ trình và tỷ lệ tăng học phí các năm tiếp theo (tối đa 15% đối với đào tạo đại học; 10% đối với giáo dục mầm non, phổ thông)</w:t>
      </w:r>
      <w:r w:rsidR="00BC749E">
        <w:rPr>
          <w:rFonts w:ascii="Times New Roman" w:eastAsia="Times New Roman" w:hAnsi="Times New Roman" w:cs="Times New Roman"/>
          <w:sz w:val="28"/>
          <w:szCs w:val="28"/>
        </w:rPr>
        <w:t xml:space="preserve"> </w:t>
      </w:r>
      <w:r w:rsidR="00BC749E" w:rsidRPr="00BC749E">
        <w:rPr>
          <w:rFonts w:ascii="Times New Roman" w:eastAsia="Times New Roman" w:hAnsi="Times New Roman" w:cs="Times New Roman"/>
          <w:color w:val="FF0000"/>
          <w:sz w:val="28"/>
          <w:szCs w:val="28"/>
        </w:rPr>
        <w:t>và thực hiện công khai, giải trình với người học</w:t>
      </w:r>
      <w:r w:rsidR="00EC118E">
        <w:rPr>
          <w:rFonts w:ascii="Times New Roman" w:eastAsia="Times New Roman" w:hAnsi="Times New Roman" w:cs="Times New Roman"/>
          <w:color w:val="FF0000"/>
          <w:sz w:val="28"/>
          <w:szCs w:val="28"/>
        </w:rPr>
        <w:t>, xã hội</w:t>
      </w:r>
      <w:r w:rsidR="00BC749E" w:rsidRPr="00BC749E">
        <w:rPr>
          <w:rFonts w:ascii="Times New Roman" w:eastAsia="Times New Roman" w:hAnsi="Times New Roman" w:cs="Times New Roman"/>
          <w:color w:val="FF0000"/>
          <w:sz w:val="28"/>
          <w:szCs w:val="28"/>
        </w:rPr>
        <w:t>.</w:t>
      </w:r>
    </w:p>
    <w:p w14:paraId="535181AB" w14:textId="494AFECC" w:rsidR="00C40FD1"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c) Học sinh thuộc đối tượng miễn, giảm học phí tại các cơ sở giáo dục</w:t>
      </w:r>
      <w:r w:rsidR="00092B82" w:rsidRPr="0094561B">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dân lập, tư thục được nhà nước cấp bù học phí tối đa bằng mức học phí đối với học sinh trường công lập trên địa bàn</w:t>
      </w:r>
      <w:r w:rsidR="00F43899" w:rsidRPr="0094561B">
        <w:rPr>
          <w:rFonts w:ascii="Times New Roman" w:eastAsia="Times New Roman" w:hAnsi="Times New Roman" w:cs="Times New Roman"/>
          <w:sz w:val="28"/>
          <w:szCs w:val="28"/>
        </w:rPr>
        <w:t>;</w:t>
      </w:r>
    </w:p>
    <w:p w14:paraId="04AF2CA5" w14:textId="6B8169DE" w:rsidR="00267A3F" w:rsidRPr="00AD01E3" w:rsidRDefault="00791600" w:rsidP="00AD01E3">
      <w:pPr>
        <w:pBdr>
          <w:top w:val="nil"/>
          <w:left w:val="nil"/>
          <w:bottom w:val="nil"/>
          <w:right w:val="nil"/>
          <w:between w:val="nil"/>
        </w:pBdr>
        <w:spacing w:line="240" w:lineRule="auto"/>
        <w:ind w:firstLine="567"/>
        <w:rPr>
          <w:rFonts w:ascii="Times New Roman" w:eastAsia="Times New Roman" w:hAnsi="Times New Roman" w:cs="Times New Roman"/>
          <w:strike/>
          <w:sz w:val="28"/>
          <w:szCs w:val="28"/>
        </w:rPr>
      </w:pPr>
      <w:r w:rsidRPr="0094561B">
        <w:rPr>
          <w:rFonts w:ascii="Times New Roman" w:eastAsia="Times New Roman" w:hAnsi="Times New Roman" w:cs="Times New Roman"/>
          <w:sz w:val="28"/>
          <w:szCs w:val="28"/>
        </w:rPr>
        <w:t xml:space="preserve">d) </w:t>
      </w:r>
      <w:r w:rsidR="00200563" w:rsidRPr="00200563">
        <w:rPr>
          <w:rFonts w:ascii="Times New Roman" w:eastAsia="Times New Roman" w:hAnsi="Times New Roman" w:cs="Times New Roman"/>
          <w:color w:val="FF0000"/>
          <w:sz w:val="28"/>
          <w:szCs w:val="28"/>
        </w:rPr>
        <w:t>Hàng năm, U</w:t>
      </w:r>
      <w:r w:rsidR="00E32216">
        <w:rPr>
          <w:rFonts w:ascii="Times New Roman" w:eastAsia="Times New Roman" w:hAnsi="Times New Roman" w:cs="Times New Roman"/>
          <w:color w:val="FF0000"/>
          <w:sz w:val="28"/>
          <w:szCs w:val="28"/>
        </w:rPr>
        <w:t>ỷ ban nhân dân</w:t>
      </w:r>
      <w:r w:rsidR="00200563" w:rsidRPr="00200563">
        <w:rPr>
          <w:rFonts w:ascii="Times New Roman" w:eastAsia="Times New Roman" w:hAnsi="Times New Roman" w:cs="Times New Roman"/>
          <w:color w:val="FF0000"/>
          <w:sz w:val="28"/>
          <w:szCs w:val="28"/>
        </w:rPr>
        <w:t xml:space="preserve"> cấp tỉnh căn cứ vào quy hoạch mạng lưới các cơ sở đào tạo, điều kiện phát triển kinh tế - xã hội của địa phương,</w:t>
      </w:r>
      <w:r w:rsidR="005B62FF">
        <w:rPr>
          <w:rFonts w:ascii="Times New Roman" w:eastAsia="Times New Roman" w:hAnsi="Times New Roman" w:cs="Times New Roman"/>
          <w:color w:val="FF0000"/>
          <w:sz w:val="28"/>
          <w:szCs w:val="28"/>
        </w:rPr>
        <w:t xml:space="preserve"> </w:t>
      </w:r>
      <w:r w:rsidR="00200563" w:rsidRPr="00200563">
        <w:rPr>
          <w:rFonts w:ascii="Times New Roman" w:eastAsia="Times New Roman" w:hAnsi="Times New Roman" w:cs="Times New Roman"/>
          <w:color w:val="FF0000"/>
          <w:sz w:val="28"/>
          <w:szCs w:val="28"/>
        </w:rPr>
        <w:t>yêu cầu cần đạt của chương trình giáo dục tiểu học xác định các địa bàn không đủ trường công lập trình Hội đồng nhân dân cấp tỉnh quyết định mức hỗ trợ tiền đóng học phí cho học sinh tiểu học tại các trường tư thục ở địa phương không đủ trường công lập; kinh phí hỗ trợ tiền đóng học phí do ngân sách nhà nước cấp theo quy định tại Luật Ngân sách nhà nước và các văn bản hướng dẫn thực hiện</w:t>
      </w:r>
      <w:r w:rsidR="00E32216">
        <w:rPr>
          <w:rFonts w:ascii="Times New Roman" w:eastAsia="Times New Roman" w:hAnsi="Times New Roman" w:cs="Times New Roman"/>
          <w:color w:val="FF0000"/>
          <w:sz w:val="28"/>
          <w:szCs w:val="28"/>
        </w:rPr>
        <w:t>.</w:t>
      </w:r>
    </w:p>
    <w:p w14:paraId="035478F1" w14:textId="46C3B228"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b/>
          <w:sz w:val="28"/>
          <w:szCs w:val="28"/>
        </w:rPr>
      </w:pPr>
      <w:bookmarkStart w:id="6" w:name="_Hlk53497359"/>
      <w:r w:rsidRPr="0094561B">
        <w:rPr>
          <w:rFonts w:ascii="Times New Roman" w:eastAsia="Times New Roman" w:hAnsi="Times New Roman" w:cs="Times New Roman"/>
          <w:b/>
          <w:sz w:val="28"/>
          <w:szCs w:val="28"/>
        </w:rPr>
        <w:t xml:space="preserve">Điều </w:t>
      </w:r>
      <w:r w:rsidR="00AD01E3">
        <w:rPr>
          <w:rFonts w:ascii="Times New Roman" w:eastAsia="Times New Roman" w:hAnsi="Times New Roman" w:cs="Times New Roman"/>
          <w:b/>
          <w:sz w:val="28"/>
          <w:szCs w:val="28"/>
        </w:rPr>
        <w:t>9</w:t>
      </w:r>
      <w:r w:rsidRPr="0094561B">
        <w:rPr>
          <w:rFonts w:ascii="Times New Roman" w:eastAsia="Times New Roman" w:hAnsi="Times New Roman" w:cs="Times New Roman"/>
          <w:b/>
          <w:sz w:val="28"/>
          <w:szCs w:val="28"/>
        </w:rPr>
        <w:t xml:space="preserve">. Học phí đối với giáo dục mầm non, phổ thông </w:t>
      </w:r>
    </w:p>
    <w:p w14:paraId="5AB0643B" w14:textId="77777777" w:rsidR="00120100"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1. Lộ trình thực hiện </w:t>
      </w:r>
    </w:p>
    <w:p w14:paraId="3C020B7F" w14:textId="583150A3" w:rsidR="00C40FD1"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a) Khung học phí năm học 2021-2022 thực hiện theo quy định tại </w:t>
      </w:r>
      <w:r w:rsidR="00EC118E">
        <w:rPr>
          <w:rFonts w:ascii="Times New Roman" w:eastAsia="Times New Roman" w:hAnsi="Times New Roman" w:cs="Times New Roman"/>
          <w:sz w:val="28"/>
          <w:szCs w:val="28"/>
        </w:rPr>
        <w:t>K</w:t>
      </w:r>
      <w:r w:rsidRPr="0094561B">
        <w:rPr>
          <w:rFonts w:ascii="Times New Roman" w:eastAsia="Times New Roman" w:hAnsi="Times New Roman" w:cs="Times New Roman"/>
          <w:sz w:val="28"/>
          <w:szCs w:val="28"/>
        </w:rPr>
        <w:t xml:space="preserve">hoản 2 </w:t>
      </w:r>
      <w:r w:rsidR="00EC118E">
        <w:rPr>
          <w:rFonts w:ascii="Times New Roman" w:eastAsia="Times New Roman" w:hAnsi="Times New Roman" w:cs="Times New Roman"/>
          <w:sz w:val="28"/>
          <w:szCs w:val="28"/>
        </w:rPr>
        <w:t>Đ</w:t>
      </w:r>
      <w:r w:rsidRPr="0094561B">
        <w:rPr>
          <w:rFonts w:ascii="Times New Roman" w:eastAsia="Times New Roman" w:hAnsi="Times New Roman" w:cs="Times New Roman"/>
          <w:sz w:val="28"/>
          <w:szCs w:val="28"/>
        </w:rPr>
        <w:t>iều này. Từ năm học 2022 - 2023 trở đi, khung, học phí được điều chỉnh theo tỷ lệ tăng tối đa 7,5%/năm phù hợp với điều kiện kinh tế xã hội của địa phương</w:t>
      </w:r>
      <w:r w:rsidR="00121B38" w:rsidRPr="0094561B">
        <w:rPr>
          <w:rFonts w:ascii="Times New Roman" w:eastAsia="Times New Roman" w:hAnsi="Times New Roman" w:cs="Times New Roman"/>
          <w:sz w:val="28"/>
          <w:szCs w:val="28"/>
        </w:rPr>
        <w:t xml:space="preserve"> và khả năng chi trả của người dân</w:t>
      </w:r>
      <w:r w:rsidR="00361460" w:rsidRPr="0094561B">
        <w:rPr>
          <w:rFonts w:ascii="Times New Roman" w:eastAsia="Times New Roman" w:hAnsi="Times New Roman" w:cs="Times New Roman"/>
          <w:sz w:val="28"/>
          <w:szCs w:val="28"/>
        </w:rPr>
        <w:t>;</w:t>
      </w:r>
    </w:p>
    <w:p w14:paraId="357FCC5F" w14:textId="1AF2F0DC"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b) Căn cứ khung học phí quy định tại </w:t>
      </w:r>
      <w:r w:rsidR="00EC118E">
        <w:rPr>
          <w:rFonts w:ascii="Times New Roman" w:eastAsia="Times New Roman" w:hAnsi="Times New Roman" w:cs="Times New Roman"/>
          <w:sz w:val="28"/>
          <w:szCs w:val="28"/>
        </w:rPr>
        <w:t>K</w:t>
      </w:r>
      <w:r w:rsidRPr="0094561B">
        <w:rPr>
          <w:rFonts w:ascii="Times New Roman" w:eastAsia="Times New Roman" w:hAnsi="Times New Roman" w:cs="Times New Roman"/>
          <w:sz w:val="28"/>
          <w:szCs w:val="28"/>
        </w:rPr>
        <w:t>hoản 2 Điều này, Ủy ban nhân dân cấp tỉnh trình Hội đồng nhân dân cấp tỉnh quyết định mức thu học phí cụ thể nhưng tối đa không vượt mức trần quy định.</w:t>
      </w:r>
    </w:p>
    <w:p w14:paraId="02D02C10" w14:textId="77777777"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Khung học phí năm học 2021-2022</w:t>
      </w:r>
    </w:p>
    <w:p w14:paraId="0737033C" w14:textId="46E7AE44"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a) Khung học phí</w:t>
      </w:r>
      <w:r w:rsidR="00EC118E">
        <w:rPr>
          <w:rFonts w:ascii="Times New Roman" w:eastAsia="Times New Roman" w:hAnsi="Times New Roman" w:cs="Times New Roman"/>
          <w:sz w:val="28"/>
          <w:szCs w:val="28"/>
        </w:rPr>
        <w:t xml:space="preserve"> </w:t>
      </w:r>
      <w:r w:rsidR="00EC118E" w:rsidRPr="00EC118E">
        <w:rPr>
          <w:rFonts w:ascii="Times New Roman" w:eastAsia="Times New Roman" w:hAnsi="Times New Roman" w:cs="Times New Roman"/>
          <w:color w:val="00B050"/>
          <w:sz w:val="28"/>
          <w:szCs w:val="28"/>
        </w:rPr>
        <w:t>(</w:t>
      </w:r>
      <w:r w:rsidR="00EC118E">
        <w:rPr>
          <w:rFonts w:ascii="Times New Roman" w:eastAsia="Times New Roman" w:hAnsi="Times New Roman" w:cs="Times New Roman"/>
          <w:color w:val="00B050"/>
          <w:sz w:val="28"/>
          <w:szCs w:val="28"/>
        </w:rPr>
        <w:t xml:space="preserve">mức </w:t>
      </w:r>
      <w:r w:rsidR="00EC118E" w:rsidRPr="00EC118E">
        <w:rPr>
          <w:rFonts w:ascii="Times New Roman" w:eastAsia="Times New Roman" w:hAnsi="Times New Roman" w:cs="Times New Roman"/>
          <w:color w:val="00B050"/>
          <w:sz w:val="28"/>
          <w:szCs w:val="28"/>
        </w:rPr>
        <w:t>sàn</w:t>
      </w:r>
      <w:r w:rsidR="00EC118E">
        <w:rPr>
          <w:rFonts w:ascii="Times New Roman" w:eastAsia="Times New Roman" w:hAnsi="Times New Roman" w:cs="Times New Roman"/>
          <w:color w:val="00B050"/>
          <w:sz w:val="28"/>
          <w:szCs w:val="28"/>
        </w:rPr>
        <w:t xml:space="preserve"> – mức tràn</w:t>
      </w:r>
      <w:r w:rsidR="00EC118E" w:rsidRPr="00EC118E">
        <w:rPr>
          <w:rFonts w:ascii="Times New Roman" w:eastAsia="Times New Roman" w:hAnsi="Times New Roman" w:cs="Times New Roman"/>
          <w:color w:val="00B050"/>
          <w:sz w:val="28"/>
          <w:szCs w:val="28"/>
        </w:rPr>
        <w:t>)</w:t>
      </w:r>
      <w:r w:rsidRPr="00EC118E">
        <w:rPr>
          <w:rFonts w:ascii="Times New Roman" w:eastAsia="Times New Roman" w:hAnsi="Times New Roman" w:cs="Times New Roman"/>
          <w:color w:val="00B050"/>
          <w:sz w:val="28"/>
          <w:szCs w:val="28"/>
        </w:rPr>
        <w:t xml:space="preserve"> </w:t>
      </w:r>
      <w:r w:rsidRPr="0094561B">
        <w:rPr>
          <w:rFonts w:ascii="Times New Roman" w:eastAsia="Times New Roman" w:hAnsi="Times New Roman" w:cs="Times New Roman"/>
          <w:sz w:val="28"/>
          <w:szCs w:val="28"/>
        </w:rPr>
        <w:t>đối với cơ sở giáo dục mầm non, phổ thông chưa tự bảo đảm chi thường xuyên hoặ</w:t>
      </w:r>
      <w:r w:rsidR="00947545" w:rsidRPr="0094561B">
        <w:rPr>
          <w:rFonts w:ascii="Times New Roman" w:eastAsia="Times New Roman" w:hAnsi="Times New Roman" w:cs="Times New Roman"/>
          <w:sz w:val="28"/>
          <w:szCs w:val="28"/>
        </w:rPr>
        <w:t xml:space="preserve">c đảm bảo chi thường xuyên nhưng </w:t>
      </w:r>
      <w:r w:rsidRPr="0094561B">
        <w:rPr>
          <w:rFonts w:ascii="Times New Roman" w:eastAsia="Times New Roman" w:hAnsi="Times New Roman" w:cs="Times New Roman"/>
          <w:sz w:val="28"/>
          <w:szCs w:val="28"/>
        </w:rPr>
        <w:t>chưa đạt kiểm định chất lượng trong nước như sau:</w:t>
      </w:r>
    </w:p>
    <w:p w14:paraId="6483C8B9" w14:textId="77777777" w:rsidR="00C40FD1" w:rsidRPr="0094561B" w:rsidRDefault="00791600" w:rsidP="0094561B">
      <w:pPr>
        <w:tabs>
          <w:tab w:val="left" w:pos="851"/>
        </w:tabs>
        <w:ind w:firstLine="567"/>
        <w:jc w:val="right"/>
        <w:rPr>
          <w:rFonts w:ascii="Times New Roman" w:eastAsia="Times New Roman" w:hAnsi="Times New Roman" w:cs="Times New Roman"/>
          <w:sz w:val="28"/>
          <w:szCs w:val="28"/>
        </w:rPr>
      </w:pPr>
      <w:bookmarkStart w:id="7" w:name="_tyjcwt" w:colFirst="0" w:colLast="0"/>
      <w:bookmarkEnd w:id="7"/>
      <w:r w:rsidRPr="0094561B">
        <w:rPr>
          <w:rFonts w:ascii="Times New Roman" w:eastAsia="Times New Roman" w:hAnsi="Times New Roman" w:cs="Times New Roman"/>
          <w:sz w:val="28"/>
          <w:szCs w:val="28"/>
        </w:rPr>
        <w:t xml:space="preserve">Đơn vị: nghìn đồng/học sinh/tháng </w:t>
      </w:r>
    </w:p>
    <w:p w14:paraId="2EB84D52" w14:textId="77777777" w:rsidR="00C40FD1" w:rsidRPr="0094561B" w:rsidRDefault="00791600" w:rsidP="0094561B">
      <w:pP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b/>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701"/>
        <w:gridCol w:w="1559"/>
        <w:gridCol w:w="1418"/>
        <w:gridCol w:w="1701"/>
      </w:tblGrid>
      <w:tr w:rsidR="0094561B" w:rsidRPr="0094561B" w14:paraId="6B3DC467" w14:textId="77777777" w:rsidTr="0094561B">
        <w:trPr>
          <w:trHeight w:val="502"/>
        </w:trPr>
        <w:tc>
          <w:tcPr>
            <w:tcW w:w="2972" w:type="dxa"/>
            <w:vMerge w:val="restart"/>
            <w:shd w:val="clear" w:color="auto" w:fill="auto"/>
            <w:vAlign w:val="center"/>
          </w:tcPr>
          <w:p w14:paraId="6F7B1176" w14:textId="77777777" w:rsidR="00C40FD1" w:rsidRPr="0094561B" w:rsidRDefault="00791600" w:rsidP="0094561B">
            <w:pPr>
              <w:jc w:val="center"/>
              <w:rPr>
                <w:rFonts w:ascii="Times New Roman" w:eastAsia="Times New Roman" w:hAnsi="Times New Roman" w:cs="Times New Roman"/>
                <w:b/>
                <w:sz w:val="24"/>
                <w:szCs w:val="24"/>
              </w:rPr>
            </w:pPr>
            <w:bookmarkStart w:id="8" w:name="_3dy6vkm" w:colFirst="0" w:colLast="0"/>
            <w:bookmarkEnd w:id="8"/>
            <w:r w:rsidRPr="0094561B">
              <w:rPr>
                <w:rFonts w:ascii="Times New Roman" w:eastAsia="Times New Roman" w:hAnsi="Times New Roman" w:cs="Times New Roman"/>
                <w:b/>
                <w:sz w:val="24"/>
                <w:szCs w:val="24"/>
              </w:rPr>
              <w:t>Vùng</w:t>
            </w:r>
          </w:p>
        </w:tc>
        <w:tc>
          <w:tcPr>
            <w:tcW w:w="6379" w:type="dxa"/>
            <w:gridSpan w:val="4"/>
            <w:shd w:val="clear" w:color="auto" w:fill="auto"/>
            <w:vAlign w:val="center"/>
          </w:tcPr>
          <w:p w14:paraId="5F59D16E" w14:textId="77777777" w:rsidR="00C40FD1" w:rsidRPr="0094561B" w:rsidRDefault="00791600"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Năm học 2021-2022</w:t>
            </w:r>
            <w:r w:rsidRPr="0094561B">
              <w:rPr>
                <w:rFonts w:ascii="Times New Roman" w:eastAsia="Times New Roman" w:hAnsi="Times New Roman" w:cs="Times New Roman"/>
                <w:b/>
              </w:rPr>
              <w:br/>
              <w:t>Khung học phí giáo dục mầm non, phổ thông</w:t>
            </w:r>
          </w:p>
          <w:p w14:paraId="13C442A7" w14:textId="77777777" w:rsidR="00C40FD1" w:rsidRPr="0094561B" w:rsidRDefault="00C40FD1" w:rsidP="0094561B">
            <w:pPr>
              <w:rPr>
                <w:rFonts w:ascii="Times New Roman" w:eastAsia="Times New Roman" w:hAnsi="Times New Roman" w:cs="Times New Roman"/>
                <w:b/>
              </w:rPr>
            </w:pPr>
          </w:p>
        </w:tc>
      </w:tr>
      <w:tr w:rsidR="0094561B" w:rsidRPr="0094561B" w14:paraId="35A868BF" w14:textId="77777777" w:rsidTr="0094561B">
        <w:trPr>
          <w:trHeight w:val="58"/>
        </w:trPr>
        <w:tc>
          <w:tcPr>
            <w:tcW w:w="2972" w:type="dxa"/>
            <w:vMerge/>
            <w:shd w:val="clear" w:color="auto" w:fill="auto"/>
            <w:vAlign w:val="center"/>
          </w:tcPr>
          <w:p w14:paraId="3BA4850D" w14:textId="77777777" w:rsidR="00C40FD1" w:rsidRPr="0094561B" w:rsidRDefault="00C40FD1" w:rsidP="009456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701" w:type="dxa"/>
            <w:shd w:val="clear" w:color="auto" w:fill="auto"/>
            <w:vAlign w:val="center"/>
          </w:tcPr>
          <w:p w14:paraId="31911146" w14:textId="77777777" w:rsidR="00C40FD1" w:rsidRPr="0094561B" w:rsidRDefault="00791600"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Mầm non</w:t>
            </w:r>
          </w:p>
        </w:tc>
        <w:tc>
          <w:tcPr>
            <w:tcW w:w="1559" w:type="dxa"/>
            <w:shd w:val="clear" w:color="auto" w:fill="auto"/>
            <w:vAlign w:val="center"/>
          </w:tcPr>
          <w:p w14:paraId="25508432" w14:textId="77777777" w:rsidR="00C40FD1" w:rsidRPr="0094561B" w:rsidRDefault="00791600"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Tiểu học</w:t>
            </w:r>
          </w:p>
        </w:tc>
        <w:tc>
          <w:tcPr>
            <w:tcW w:w="1418" w:type="dxa"/>
            <w:shd w:val="clear" w:color="auto" w:fill="auto"/>
            <w:vAlign w:val="center"/>
          </w:tcPr>
          <w:p w14:paraId="1CEC3CDF" w14:textId="77777777" w:rsidR="00C40FD1" w:rsidRPr="0094561B" w:rsidRDefault="00791600"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Trung học cơ sở</w:t>
            </w:r>
          </w:p>
        </w:tc>
        <w:tc>
          <w:tcPr>
            <w:tcW w:w="1701" w:type="dxa"/>
            <w:shd w:val="clear" w:color="auto" w:fill="auto"/>
            <w:vAlign w:val="center"/>
          </w:tcPr>
          <w:p w14:paraId="2DE7EE29" w14:textId="77777777" w:rsidR="00C40FD1" w:rsidRPr="0094561B" w:rsidRDefault="00791600"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Trung học phổ thông</w:t>
            </w:r>
          </w:p>
        </w:tc>
      </w:tr>
      <w:tr w:rsidR="0094561B" w:rsidRPr="0094561B" w14:paraId="50D5F5C3" w14:textId="77777777" w:rsidTr="0094561B">
        <w:trPr>
          <w:trHeight w:val="447"/>
        </w:trPr>
        <w:tc>
          <w:tcPr>
            <w:tcW w:w="2972" w:type="dxa"/>
            <w:shd w:val="clear" w:color="auto" w:fill="auto"/>
            <w:vAlign w:val="center"/>
          </w:tcPr>
          <w:p w14:paraId="18C736AA"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Thành thị</w:t>
            </w:r>
          </w:p>
        </w:tc>
        <w:tc>
          <w:tcPr>
            <w:tcW w:w="1701" w:type="dxa"/>
            <w:shd w:val="clear" w:color="auto" w:fill="auto"/>
            <w:vAlign w:val="center"/>
          </w:tcPr>
          <w:p w14:paraId="2D88D1FB"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300-540</w:t>
            </w:r>
          </w:p>
        </w:tc>
        <w:tc>
          <w:tcPr>
            <w:tcW w:w="1559" w:type="dxa"/>
            <w:shd w:val="clear" w:color="auto" w:fill="auto"/>
            <w:vAlign w:val="center"/>
          </w:tcPr>
          <w:p w14:paraId="74EC42D4"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300-540</w:t>
            </w:r>
          </w:p>
        </w:tc>
        <w:tc>
          <w:tcPr>
            <w:tcW w:w="1418" w:type="dxa"/>
            <w:shd w:val="clear" w:color="auto" w:fill="auto"/>
            <w:vAlign w:val="center"/>
          </w:tcPr>
          <w:p w14:paraId="26CCA525"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300-650</w:t>
            </w:r>
          </w:p>
        </w:tc>
        <w:tc>
          <w:tcPr>
            <w:tcW w:w="1701" w:type="dxa"/>
            <w:shd w:val="clear" w:color="auto" w:fill="auto"/>
            <w:vAlign w:val="center"/>
          </w:tcPr>
          <w:p w14:paraId="13E84619"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300-650</w:t>
            </w:r>
          </w:p>
        </w:tc>
      </w:tr>
      <w:tr w:rsidR="0094561B" w:rsidRPr="0094561B" w14:paraId="73AEDBAE" w14:textId="77777777" w:rsidTr="0094561B">
        <w:trPr>
          <w:trHeight w:val="447"/>
        </w:trPr>
        <w:tc>
          <w:tcPr>
            <w:tcW w:w="2972" w:type="dxa"/>
            <w:shd w:val="clear" w:color="auto" w:fill="auto"/>
            <w:vAlign w:val="center"/>
          </w:tcPr>
          <w:p w14:paraId="3B421B06"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Nông thôn</w:t>
            </w:r>
          </w:p>
        </w:tc>
        <w:tc>
          <w:tcPr>
            <w:tcW w:w="1701" w:type="dxa"/>
            <w:shd w:val="clear" w:color="auto" w:fill="auto"/>
            <w:vAlign w:val="center"/>
          </w:tcPr>
          <w:p w14:paraId="72137F35"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100-220</w:t>
            </w:r>
          </w:p>
        </w:tc>
        <w:tc>
          <w:tcPr>
            <w:tcW w:w="1559" w:type="dxa"/>
            <w:shd w:val="clear" w:color="auto" w:fill="auto"/>
            <w:vAlign w:val="center"/>
          </w:tcPr>
          <w:p w14:paraId="7103FFC6"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100-220</w:t>
            </w:r>
          </w:p>
        </w:tc>
        <w:tc>
          <w:tcPr>
            <w:tcW w:w="1418" w:type="dxa"/>
            <w:shd w:val="clear" w:color="auto" w:fill="auto"/>
            <w:vAlign w:val="center"/>
          </w:tcPr>
          <w:p w14:paraId="417841F2"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100-270</w:t>
            </w:r>
          </w:p>
        </w:tc>
        <w:tc>
          <w:tcPr>
            <w:tcW w:w="1701" w:type="dxa"/>
            <w:shd w:val="clear" w:color="auto" w:fill="auto"/>
            <w:vAlign w:val="center"/>
          </w:tcPr>
          <w:p w14:paraId="3D86B3DC"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200-330</w:t>
            </w:r>
          </w:p>
        </w:tc>
      </w:tr>
      <w:tr w:rsidR="0094561B" w:rsidRPr="0094561B" w14:paraId="5020A08D" w14:textId="77777777" w:rsidTr="0094561B">
        <w:trPr>
          <w:trHeight w:val="447"/>
        </w:trPr>
        <w:tc>
          <w:tcPr>
            <w:tcW w:w="2972" w:type="dxa"/>
            <w:shd w:val="clear" w:color="auto" w:fill="auto"/>
            <w:vAlign w:val="center"/>
          </w:tcPr>
          <w:p w14:paraId="162E9D79" w14:textId="49B8AF9E" w:rsidR="00C40FD1" w:rsidRPr="0094561B" w:rsidRDefault="00D96B8E" w:rsidP="0094561B">
            <w:pPr>
              <w:jc w:val="center"/>
              <w:rPr>
                <w:rFonts w:ascii="Times New Roman" w:eastAsia="Times New Roman" w:hAnsi="Times New Roman" w:cs="Times New Roman"/>
                <w:sz w:val="24"/>
                <w:szCs w:val="24"/>
              </w:rPr>
            </w:pPr>
            <w:r w:rsidRPr="00DF4E23">
              <w:rPr>
                <w:rFonts w:ascii="Times New Roman" w:eastAsia="Times New Roman" w:hAnsi="Times New Roman" w:cs="Times New Roman"/>
                <w:color w:val="000000" w:themeColor="text1"/>
                <w:sz w:val="24"/>
                <w:szCs w:val="24"/>
              </w:rPr>
              <w:t>Vùng dân tộc thiểu số và miền núi</w:t>
            </w:r>
          </w:p>
        </w:tc>
        <w:tc>
          <w:tcPr>
            <w:tcW w:w="1701" w:type="dxa"/>
            <w:shd w:val="clear" w:color="auto" w:fill="auto"/>
            <w:vAlign w:val="center"/>
          </w:tcPr>
          <w:p w14:paraId="155BD6CB"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50-110</w:t>
            </w:r>
          </w:p>
        </w:tc>
        <w:tc>
          <w:tcPr>
            <w:tcW w:w="1559" w:type="dxa"/>
            <w:shd w:val="clear" w:color="auto" w:fill="auto"/>
            <w:vAlign w:val="center"/>
          </w:tcPr>
          <w:p w14:paraId="7F4BE72F"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50-110</w:t>
            </w:r>
          </w:p>
        </w:tc>
        <w:tc>
          <w:tcPr>
            <w:tcW w:w="1418" w:type="dxa"/>
            <w:shd w:val="clear" w:color="auto" w:fill="auto"/>
            <w:vAlign w:val="center"/>
          </w:tcPr>
          <w:p w14:paraId="1DF0F42E"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50-170</w:t>
            </w:r>
          </w:p>
        </w:tc>
        <w:tc>
          <w:tcPr>
            <w:tcW w:w="1701" w:type="dxa"/>
            <w:shd w:val="clear" w:color="auto" w:fill="auto"/>
            <w:vAlign w:val="center"/>
          </w:tcPr>
          <w:p w14:paraId="3FD45729" w14:textId="77777777" w:rsidR="00C40FD1" w:rsidRPr="0094561B" w:rsidRDefault="00791600"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100-220</w:t>
            </w:r>
          </w:p>
        </w:tc>
      </w:tr>
    </w:tbl>
    <w:p w14:paraId="27B3EF62" w14:textId="33BE7FD4" w:rsidR="000C5DA1" w:rsidRPr="00DF4E23" w:rsidRDefault="00DF4E23" w:rsidP="00B01423">
      <w:pPr>
        <w:spacing w:line="240" w:lineRule="auto"/>
        <w:ind w:firstLine="567"/>
        <w:rPr>
          <w:rFonts w:ascii="Times New Roman" w:eastAsia="Times New Roman" w:hAnsi="Times New Roman" w:cs="Times New Roman"/>
          <w:color w:val="FF0000"/>
          <w:sz w:val="28"/>
          <w:szCs w:val="28"/>
        </w:rPr>
      </w:pPr>
      <w:bookmarkStart w:id="9" w:name="_1t3h5sf" w:colFirst="0" w:colLast="0"/>
      <w:bookmarkEnd w:id="9"/>
      <w:r>
        <w:rPr>
          <w:rFonts w:ascii="Times New Roman" w:eastAsia="Times New Roman" w:hAnsi="Times New Roman" w:cs="Times New Roman"/>
          <w:color w:val="FF0000"/>
          <w:sz w:val="28"/>
          <w:szCs w:val="28"/>
        </w:rPr>
        <w:t xml:space="preserve"> </w:t>
      </w:r>
      <w:r w:rsidR="000C5DA1" w:rsidRPr="00DF4E23">
        <w:rPr>
          <w:rFonts w:ascii="Times New Roman" w:eastAsia="Times New Roman" w:hAnsi="Times New Roman" w:cs="Times New Roman"/>
          <w:color w:val="FF0000"/>
          <w:sz w:val="28"/>
          <w:szCs w:val="28"/>
        </w:rPr>
        <w:t xml:space="preserve">Hội đồng nhân dân cấp tỉnh quyết định việc sắp xếp, phân loại các vùng trên địa bàn để cơ sở giáo dục áp dụng mức thu học phí theo </w:t>
      </w:r>
      <w:r w:rsidR="00EC118E">
        <w:rPr>
          <w:rFonts w:ascii="Times New Roman" w:eastAsia="Times New Roman" w:hAnsi="Times New Roman" w:cs="Times New Roman"/>
          <w:color w:val="FF0000"/>
          <w:sz w:val="28"/>
          <w:szCs w:val="28"/>
        </w:rPr>
        <w:t>vùng</w:t>
      </w:r>
      <w:r w:rsidRPr="00DF4E23">
        <w:rPr>
          <w:rFonts w:ascii="Times New Roman" w:eastAsia="Times New Roman" w:hAnsi="Times New Roman" w:cs="Times New Roman"/>
          <w:color w:val="FF0000"/>
          <w:sz w:val="28"/>
          <w:szCs w:val="28"/>
        </w:rPr>
        <w:t xml:space="preserve"> của đơn vị.</w:t>
      </w:r>
    </w:p>
    <w:p w14:paraId="6338B188" w14:textId="78445D25"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b) Mức trần của khung học phí đối với cơ sở giáo dục mầm non, phổ thông công lập tự bảo đảm chi thường xuyên và đạt kiểm định chất lượng trong nước hoặc tự bảo đảm chi thường xuyên và chi đầu tư nhưng chưa đạt kiểm định chất lượng trong nước: Tối đa bằng 2 lần mức trần học phí tại </w:t>
      </w:r>
      <w:r w:rsidR="003117A5">
        <w:rPr>
          <w:rFonts w:ascii="Times New Roman" w:eastAsia="Times New Roman" w:hAnsi="Times New Roman" w:cs="Times New Roman"/>
          <w:sz w:val="28"/>
          <w:szCs w:val="28"/>
        </w:rPr>
        <w:t>đ</w:t>
      </w:r>
      <w:r w:rsidRPr="0094561B">
        <w:rPr>
          <w:rFonts w:ascii="Times New Roman" w:eastAsia="Times New Roman" w:hAnsi="Times New Roman" w:cs="Times New Roman"/>
          <w:sz w:val="28"/>
          <w:szCs w:val="28"/>
        </w:rPr>
        <w:t xml:space="preserve">iểm a Khoản này; </w:t>
      </w:r>
    </w:p>
    <w:p w14:paraId="10FF9EBA" w14:textId="2E9B7916" w:rsidR="00C40FD1" w:rsidRPr="0094561B" w:rsidRDefault="00791600" w:rsidP="0094561B">
      <w:pPr>
        <w:spacing w:line="240" w:lineRule="auto"/>
        <w:ind w:firstLine="567"/>
        <w:rPr>
          <w:rFonts w:ascii="Times New Roman" w:eastAsia="Times New Roman" w:hAnsi="Times New Roman" w:cs="Times New Roman"/>
          <w:sz w:val="28"/>
          <w:szCs w:val="28"/>
        </w:rPr>
      </w:pPr>
      <w:bookmarkStart w:id="10" w:name="_4d34og8" w:colFirst="0" w:colLast="0"/>
      <w:bookmarkEnd w:id="10"/>
      <w:r w:rsidRPr="0094561B">
        <w:rPr>
          <w:rFonts w:ascii="Times New Roman" w:eastAsia="Times New Roman" w:hAnsi="Times New Roman" w:cs="Times New Roman"/>
          <w:sz w:val="28"/>
          <w:szCs w:val="28"/>
        </w:rPr>
        <w:t xml:space="preserve">c) Mức trần của khung học phí đối với cơ sở giáo dục mầm non, phổ thông tự bảo đảm chi thường xuyên và chi đầu tư, đạt kiểm định chất lượng trong nước: Tối đa bằng 2,5 lần mức trần học phí tại </w:t>
      </w:r>
      <w:r w:rsidR="003117A5">
        <w:rPr>
          <w:rFonts w:ascii="Times New Roman" w:eastAsia="Times New Roman" w:hAnsi="Times New Roman" w:cs="Times New Roman"/>
          <w:sz w:val="28"/>
          <w:szCs w:val="28"/>
        </w:rPr>
        <w:t>đ</w:t>
      </w:r>
      <w:r w:rsidRPr="0094561B">
        <w:rPr>
          <w:rFonts w:ascii="Times New Roman" w:eastAsia="Times New Roman" w:hAnsi="Times New Roman" w:cs="Times New Roman"/>
          <w:sz w:val="28"/>
          <w:szCs w:val="28"/>
        </w:rPr>
        <w:t xml:space="preserve">iểm a Khoản này; </w:t>
      </w:r>
    </w:p>
    <w:p w14:paraId="397903C3" w14:textId="4883B868" w:rsidR="00C40FD1"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d) Cơ sở giáo dục mầm non, phổ thông công lập tự bảo đảm</w:t>
      </w:r>
      <w:r w:rsidR="00AC36FE" w:rsidRPr="0094561B">
        <w:rPr>
          <w:rFonts w:ascii="Times New Roman" w:eastAsia="Times New Roman" w:hAnsi="Times New Roman" w:cs="Times New Roman"/>
          <w:sz w:val="28"/>
          <w:szCs w:val="28"/>
        </w:rPr>
        <w:t xml:space="preserve"> chi thường xuyên và chi đầu tư, </w:t>
      </w:r>
      <w:r w:rsidRPr="00AD01E3">
        <w:rPr>
          <w:rFonts w:ascii="Times New Roman" w:eastAsia="Times New Roman" w:hAnsi="Times New Roman" w:cs="Times New Roman"/>
          <w:color w:val="FF0000"/>
          <w:sz w:val="28"/>
          <w:szCs w:val="28"/>
        </w:rPr>
        <w:t>đạt kiểm định</w:t>
      </w:r>
      <w:r w:rsidR="00AD01E3" w:rsidRPr="00AD01E3">
        <w:rPr>
          <w:rFonts w:ascii="Times New Roman" w:eastAsia="Times New Roman" w:hAnsi="Times New Roman" w:cs="Times New Roman"/>
          <w:color w:val="FF0000"/>
          <w:sz w:val="28"/>
          <w:szCs w:val="28"/>
        </w:rPr>
        <w:t xml:space="preserve"> chất lượng</w:t>
      </w:r>
      <w:r w:rsidRPr="00AD01E3">
        <w:rPr>
          <w:rFonts w:ascii="Times New Roman" w:eastAsia="Times New Roman" w:hAnsi="Times New Roman" w:cs="Times New Roman"/>
          <w:color w:val="FF0000"/>
          <w:sz w:val="28"/>
          <w:szCs w:val="28"/>
        </w:rPr>
        <w:t xml:space="preserve"> trong nước</w:t>
      </w:r>
      <w:r w:rsidR="00AD01E3" w:rsidRPr="00AD01E3">
        <w:rPr>
          <w:rFonts w:ascii="Times New Roman" w:eastAsia="Times New Roman" w:hAnsi="Times New Roman" w:cs="Times New Roman"/>
          <w:color w:val="FF0000"/>
          <w:sz w:val="28"/>
          <w:szCs w:val="28"/>
        </w:rPr>
        <w:t xml:space="preserve"> mức</w:t>
      </w:r>
      <w:r w:rsidRPr="00AD01E3">
        <w:rPr>
          <w:rFonts w:ascii="Times New Roman" w:eastAsia="Times New Roman" w:hAnsi="Times New Roman" w:cs="Times New Roman"/>
          <w:color w:val="FF0000"/>
          <w:sz w:val="28"/>
          <w:szCs w:val="28"/>
        </w:rPr>
        <w:t xml:space="preserve"> </w:t>
      </w:r>
      <w:r w:rsidR="00AD01E3" w:rsidRPr="00AD01E3">
        <w:rPr>
          <w:rFonts w:ascii="Times New Roman" w:eastAsia="Times New Roman" w:hAnsi="Times New Roman" w:cs="Times New Roman"/>
          <w:color w:val="FF0000"/>
          <w:sz w:val="28"/>
          <w:szCs w:val="28"/>
        </w:rPr>
        <w:t xml:space="preserve">cao nhất theo quy định hiện hành </w:t>
      </w:r>
      <w:r w:rsidRPr="0094561B">
        <w:rPr>
          <w:rFonts w:ascii="Times New Roman" w:eastAsia="Times New Roman" w:hAnsi="Times New Roman" w:cs="Times New Roman"/>
          <w:sz w:val="28"/>
          <w:szCs w:val="28"/>
        </w:rPr>
        <w:t xml:space="preserve">hoặc kiểm định chất lượng quốc tế được </w:t>
      </w:r>
      <w:r w:rsidRPr="00EF3624">
        <w:rPr>
          <w:rFonts w:ascii="Times New Roman" w:eastAsia="Times New Roman" w:hAnsi="Times New Roman" w:cs="Times New Roman"/>
          <w:color w:val="FF0000"/>
          <w:sz w:val="28"/>
          <w:szCs w:val="28"/>
        </w:rPr>
        <w:t>tự xác định mức thu học phí</w:t>
      </w:r>
      <w:r w:rsidR="00EF3624" w:rsidRPr="00EF3624">
        <w:rPr>
          <w:rFonts w:ascii="Times New Roman" w:eastAsia="Times New Roman" w:hAnsi="Times New Roman" w:cs="Times New Roman"/>
          <w:color w:val="FF0000"/>
          <w:sz w:val="28"/>
          <w:szCs w:val="28"/>
        </w:rPr>
        <w:t xml:space="preserve"> trên cơ sở định mức kinh tế-kỹ thuật</w:t>
      </w:r>
      <w:r w:rsidR="009D7733">
        <w:rPr>
          <w:rFonts w:ascii="Times New Roman" w:eastAsia="Times New Roman" w:hAnsi="Times New Roman" w:cs="Times New Roman"/>
          <w:sz w:val="28"/>
          <w:szCs w:val="28"/>
        </w:rPr>
        <w:t xml:space="preserve"> và</w:t>
      </w:r>
      <w:r w:rsidR="00EC118E">
        <w:rPr>
          <w:rFonts w:ascii="Times New Roman" w:eastAsia="Times New Roman" w:hAnsi="Times New Roman" w:cs="Times New Roman"/>
          <w:sz w:val="28"/>
          <w:szCs w:val="28"/>
        </w:rPr>
        <w:t xml:space="preserve"> được Ủy ban nhân dân cấp tỉnh phê</w:t>
      </w:r>
      <w:r w:rsidRPr="0094561B">
        <w:rPr>
          <w:rFonts w:ascii="Times New Roman" w:eastAsia="Times New Roman" w:hAnsi="Times New Roman" w:cs="Times New Roman"/>
          <w:sz w:val="28"/>
          <w:szCs w:val="28"/>
        </w:rPr>
        <w:t xml:space="preserve"> duyệt bằng văn bản sau khi được Hội đồng nhân dân cấp tỉnh thông qua.</w:t>
      </w:r>
    </w:p>
    <w:p w14:paraId="5BAC1D66" w14:textId="674318C8" w:rsidR="00361460" w:rsidRPr="0094561B" w:rsidRDefault="00361460" w:rsidP="00606C1C">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3. </w:t>
      </w:r>
      <w:r w:rsidR="00AA6700" w:rsidRPr="0094561B">
        <w:rPr>
          <w:rFonts w:ascii="Times New Roman" w:eastAsia="Times New Roman" w:hAnsi="Times New Roman" w:cs="Times New Roman"/>
          <w:sz w:val="28"/>
          <w:szCs w:val="28"/>
        </w:rPr>
        <w:t xml:space="preserve">Trường hợp học </w:t>
      </w:r>
      <w:r w:rsidRPr="0094561B">
        <w:rPr>
          <w:rFonts w:ascii="Times New Roman" w:eastAsia="Times New Roman" w:hAnsi="Times New Roman" w:cs="Times New Roman"/>
          <w:sz w:val="28"/>
          <w:szCs w:val="28"/>
        </w:rPr>
        <w:t>trực tuyến</w:t>
      </w:r>
      <w:r w:rsidR="00AA6700" w:rsidRPr="0094561B">
        <w:rPr>
          <w:rFonts w:ascii="Times New Roman" w:eastAsia="Times New Roman" w:hAnsi="Times New Roman" w:cs="Times New Roman"/>
          <w:sz w:val="28"/>
          <w:szCs w:val="28"/>
        </w:rPr>
        <w:t xml:space="preserve"> (online), Ủy ban nhân dân cấp tỉnh trình Hội đồng nhân dân quy định cụ thể mức thu học phí </w:t>
      </w:r>
      <w:r w:rsidR="00A01B70" w:rsidRPr="0094561B">
        <w:rPr>
          <w:rFonts w:ascii="Times New Roman" w:eastAsia="Times New Roman" w:hAnsi="Times New Roman" w:cs="Times New Roman"/>
          <w:sz w:val="28"/>
          <w:szCs w:val="28"/>
        </w:rPr>
        <w:t>trên cơ sở chi phí phát sinh thực tế hợp lý,</w:t>
      </w:r>
      <w:r w:rsidRPr="0094561B">
        <w:rPr>
          <w:rFonts w:ascii="Times New Roman" w:eastAsia="Times New Roman" w:hAnsi="Times New Roman" w:cs="Times New Roman"/>
          <w:sz w:val="28"/>
          <w:szCs w:val="28"/>
        </w:rPr>
        <w:t xml:space="preserve"> tối đa bằng mức học phí của </w:t>
      </w:r>
      <w:r w:rsidR="00AA6700" w:rsidRPr="0094561B">
        <w:rPr>
          <w:rFonts w:ascii="Times New Roman" w:eastAsia="Times New Roman" w:hAnsi="Times New Roman" w:cs="Times New Roman"/>
          <w:sz w:val="28"/>
          <w:szCs w:val="28"/>
        </w:rPr>
        <w:t>cơ sở giáo dục</w:t>
      </w:r>
      <w:r w:rsidRPr="0094561B">
        <w:rPr>
          <w:rFonts w:ascii="Times New Roman" w:eastAsia="Times New Roman" w:hAnsi="Times New Roman" w:cs="Times New Roman"/>
          <w:sz w:val="28"/>
          <w:szCs w:val="28"/>
        </w:rPr>
        <w:t xml:space="preserve"> tương ứng từng cấp học</w:t>
      </w:r>
      <w:r w:rsidR="00AA6700" w:rsidRPr="0094561B">
        <w:rPr>
          <w:rFonts w:ascii="Times New Roman" w:eastAsia="Times New Roman" w:hAnsi="Times New Roman" w:cs="Times New Roman"/>
          <w:sz w:val="28"/>
          <w:szCs w:val="28"/>
        </w:rPr>
        <w:t xml:space="preserve"> theo</w:t>
      </w:r>
      <w:r w:rsidR="00C90EDE" w:rsidRPr="0094561B">
        <w:rPr>
          <w:rFonts w:ascii="Times New Roman" w:eastAsia="Times New Roman" w:hAnsi="Times New Roman" w:cs="Times New Roman"/>
          <w:sz w:val="28"/>
          <w:szCs w:val="28"/>
        </w:rPr>
        <w:t xml:space="preserve"> mức độ tự chủ</w:t>
      </w:r>
      <w:r w:rsidRPr="0094561B">
        <w:rPr>
          <w:rFonts w:ascii="Times New Roman" w:eastAsia="Times New Roman" w:hAnsi="Times New Roman" w:cs="Times New Roman"/>
          <w:sz w:val="28"/>
          <w:szCs w:val="28"/>
        </w:rPr>
        <w:t>.</w:t>
      </w:r>
    </w:p>
    <w:p w14:paraId="6AF719A9" w14:textId="52B12978" w:rsidR="00C40FD1" w:rsidRPr="0094561B" w:rsidRDefault="0036146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4</w:t>
      </w:r>
      <w:r w:rsidR="00791600" w:rsidRPr="0094561B">
        <w:rPr>
          <w:rFonts w:ascii="Times New Roman" w:eastAsia="Times New Roman" w:hAnsi="Times New Roman" w:cs="Times New Roman"/>
          <w:sz w:val="28"/>
          <w:szCs w:val="28"/>
        </w:rPr>
        <w:t>. Đối với hệ giáo dục thường xuyên, Ủy ban nhân dân cấp tỉnh trình Hội đồng nhân dân cấp tỉnh phê duyệt mức thu cụ thể phù hợp với từng loại hình đào tạo và điều kiện thực tế của từng địa bàn.</w:t>
      </w:r>
    </w:p>
    <w:bookmarkEnd w:id="6"/>
    <w:p w14:paraId="3D258CEE" w14:textId="77777777" w:rsidR="00827B67" w:rsidRDefault="00791600" w:rsidP="00827B67">
      <w:pP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 xml:space="preserve">Điều </w:t>
      </w:r>
      <w:r w:rsidR="00AD01E3">
        <w:rPr>
          <w:rFonts w:ascii="Times New Roman" w:eastAsia="Times New Roman" w:hAnsi="Times New Roman" w:cs="Times New Roman"/>
          <w:b/>
          <w:sz w:val="28"/>
          <w:szCs w:val="28"/>
        </w:rPr>
        <w:t>10</w:t>
      </w:r>
      <w:r w:rsidRPr="0094561B">
        <w:rPr>
          <w:rFonts w:ascii="Times New Roman" w:eastAsia="Times New Roman" w:hAnsi="Times New Roman" w:cs="Times New Roman"/>
          <w:b/>
          <w:sz w:val="28"/>
          <w:szCs w:val="28"/>
        </w:rPr>
        <w:t xml:space="preserve">. Học phí đối với giáo dục nghề nghiệp </w:t>
      </w:r>
    </w:p>
    <w:p w14:paraId="6FF0BC68" w14:textId="77777777" w:rsidR="00827B67" w:rsidRPr="00827B67" w:rsidRDefault="00827B67" w:rsidP="00827B67">
      <w:pPr>
        <w:spacing w:line="240" w:lineRule="auto"/>
        <w:ind w:firstLine="567"/>
        <w:rPr>
          <w:rFonts w:ascii="Times New Roman" w:eastAsia="Times New Roman" w:hAnsi="Times New Roman" w:cs="Times New Roman"/>
          <w:b/>
          <w:sz w:val="28"/>
          <w:szCs w:val="28"/>
        </w:rPr>
      </w:pPr>
      <w:r w:rsidRPr="00827B67">
        <w:rPr>
          <w:rFonts w:ascii="Times New Roman" w:eastAsia="Times New Roman" w:hAnsi="Times New Roman" w:cs="Times New Roman"/>
          <w:sz w:val="28"/>
          <w:szCs w:val="28"/>
          <w:lang w:val="vi-VN"/>
        </w:rPr>
        <w:t>1</w:t>
      </w:r>
      <w:r w:rsidRPr="00827B67">
        <w:rPr>
          <w:rFonts w:ascii="Times New Roman" w:eastAsia="Times New Roman" w:hAnsi="Times New Roman" w:cs="Times New Roman"/>
          <w:sz w:val="28"/>
          <w:szCs w:val="28"/>
        </w:rPr>
        <w:t>. Đối với cơ sở giáo dục nghề nghiệp công lập chưa tự bảo đảm chi thường xuyên và chi đầu tư:</w:t>
      </w:r>
    </w:p>
    <w:p w14:paraId="0178C6F0" w14:textId="77777777" w:rsidR="00827B67" w:rsidRPr="00827B67" w:rsidRDefault="00827B67" w:rsidP="00827B67">
      <w:pPr>
        <w:spacing w:line="240" w:lineRule="auto"/>
        <w:ind w:firstLine="567"/>
        <w:rPr>
          <w:rFonts w:ascii="Times New Roman" w:eastAsia="Times New Roman" w:hAnsi="Times New Roman" w:cs="Times New Roman"/>
          <w:b/>
          <w:sz w:val="28"/>
          <w:szCs w:val="28"/>
        </w:rPr>
      </w:pPr>
      <w:r w:rsidRPr="00827B67">
        <w:rPr>
          <w:rFonts w:ascii="Times New Roman" w:eastAsia="Times New Roman" w:hAnsi="Times New Roman" w:cs="Times New Roman"/>
          <w:sz w:val="28"/>
          <w:szCs w:val="28"/>
        </w:rPr>
        <w:t>Căn cứ danh mục ngành, nghề đào tạo cấp IV trình độ cao đẳng, trung cấp do</w:t>
      </w:r>
      <w:r w:rsidRPr="00827B67">
        <w:rPr>
          <w:rFonts w:ascii="Times New Roman" w:eastAsia="Times New Roman" w:hAnsi="Times New Roman" w:cs="Times New Roman"/>
          <w:sz w:val="28"/>
          <w:szCs w:val="28"/>
          <w:lang w:val="vi-VN"/>
        </w:rPr>
        <w:t xml:space="preserve"> Bộ trưởng</w:t>
      </w:r>
      <w:r w:rsidRPr="00827B67">
        <w:rPr>
          <w:rFonts w:ascii="Times New Roman" w:eastAsia="Times New Roman" w:hAnsi="Times New Roman" w:cs="Times New Roman"/>
          <w:sz w:val="28"/>
          <w:szCs w:val="28"/>
        </w:rPr>
        <w:t xml:space="preserve"> Bộ Lao động Thương binh và Xã hội</w:t>
      </w:r>
      <w:r w:rsidRPr="00827B67">
        <w:rPr>
          <w:rFonts w:ascii="Times New Roman" w:eastAsia="Times New Roman" w:hAnsi="Times New Roman" w:cs="Times New Roman"/>
          <w:sz w:val="28"/>
          <w:szCs w:val="28"/>
          <w:lang w:val="vi-VN"/>
        </w:rPr>
        <w:t xml:space="preserve"> quy định</w:t>
      </w:r>
      <w:r w:rsidRPr="00827B67">
        <w:rPr>
          <w:rFonts w:ascii="Times New Roman" w:eastAsia="Times New Roman" w:hAnsi="Times New Roman" w:cs="Times New Roman"/>
          <w:sz w:val="28"/>
          <w:szCs w:val="28"/>
        </w:rPr>
        <w:t xml:space="preserve">, mức trần học phí được </w:t>
      </w:r>
      <w:r w:rsidRPr="00827B67">
        <w:rPr>
          <w:rFonts w:ascii="Times New Roman" w:eastAsia="Times New Roman" w:hAnsi="Times New Roman" w:cs="Times New Roman"/>
          <w:sz w:val="28"/>
          <w:szCs w:val="28"/>
        </w:rPr>
        <w:lastRenderedPageBreak/>
        <w:t>xác định theo định mức kinh tế kỹ thuật và khung giá dịch vụ của ngành, nghề đào tạo có mức chi phí cao nhất gồm: chi phí tiền lương, chi phí trực tiếp, chi phí quản lý và chi phí khấu hao và được tính theo lộ trình đến năm 2025. Mức trần học phí như sau:</w:t>
      </w:r>
    </w:p>
    <w:p w14:paraId="1174A10F" w14:textId="77777777" w:rsidR="00827B67" w:rsidRPr="00827B67" w:rsidRDefault="00827B67" w:rsidP="00827B67">
      <w:pPr>
        <w:spacing w:before="60" w:after="60" w:line="360" w:lineRule="auto"/>
        <w:ind w:firstLine="567"/>
        <w:jc w:val="right"/>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Đơn vị: nghìn đồng/sinh viên/tháng</w:t>
      </w:r>
    </w:p>
    <w:tbl>
      <w:tblPr>
        <w:tblW w:w="10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598"/>
        <w:gridCol w:w="1134"/>
        <w:gridCol w:w="992"/>
        <w:gridCol w:w="1134"/>
        <w:gridCol w:w="992"/>
        <w:gridCol w:w="851"/>
        <w:gridCol w:w="2000"/>
      </w:tblGrid>
      <w:tr w:rsidR="00827B67" w:rsidRPr="00827B67" w14:paraId="0501D7AF" w14:textId="77777777" w:rsidTr="00CA301D">
        <w:trPr>
          <w:trHeight w:val="276"/>
          <w:jc w:val="center"/>
        </w:trPr>
        <w:tc>
          <w:tcPr>
            <w:tcW w:w="537" w:type="dxa"/>
            <w:shd w:val="clear" w:color="auto" w:fill="auto"/>
            <w:vAlign w:val="center"/>
          </w:tcPr>
          <w:p w14:paraId="425374F2"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TT</w:t>
            </w:r>
          </w:p>
        </w:tc>
        <w:tc>
          <w:tcPr>
            <w:tcW w:w="2598" w:type="dxa"/>
            <w:shd w:val="clear" w:color="auto" w:fill="auto"/>
            <w:vAlign w:val="center"/>
          </w:tcPr>
          <w:p w14:paraId="16BA4B9C"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Nhóm ngành, nghề</w:t>
            </w:r>
          </w:p>
          <w:p w14:paraId="03F359D2"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 xml:space="preserve"> đào tạo</w:t>
            </w:r>
          </w:p>
        </w:tc>
        <w:tc>
          <w:tcPr>
            <w:tcW w:w="1134" w:type="dxa"/>
            <w:shd w:val="clear" w:color="auto" w:fill="auto"/>
            <w:vAlign w:val="center"/>
          </w:tcPr>
          <w:p w14:paraId="29C97EF8"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Năm 2021-2022</w:t>
            </w:r>
          </w:p>
        </w:tc>
        <w:tc>
          <w:tcPr>
            <w:tcW w:w="992" w:type="dxa"/>
            <w:shd w:val="clear" w:color="auto" w:fill="auto"/>
            <w:vAlign w:val="center"/>
          </w:tcPr>
          <w:p w14:paraId="3218B3FB"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Năm 2022-2023</w:t>
            </w:r>
          </w:p>
        </w:tc>
        <w:tc>
          <w:tcPr>
            <w:tcW w:w="1134" w:type="dxa"/>
            <w:shd w:val="clear" w:color="auto" w:fill="auto"/>
            <w:vAlign w:val="center"/>
          </w:tcPr>
          <w:p w14:paraId="78BD6D63"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Năm 2023-2024</w:t>
            </w:r>
          </w:p>
        </w:tc>
        <w:tc>
          <w:tcPr>
            <w:tcW w:w="992" w:type="dxa"/>
            <w:shd w:val="clear" w:color="auto" w:fill="auto"/>
            <w:vAlign w:val="center"/>
          </w:tcPr>
          <w:p w14:paraId="161A5A91"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Năm 2024-2025</w:t>
            </w:r>
          </w:p>
        </w:tc>
        <w:tc>
          <w:tcPr>
            <w:tcW w:w="851" w:type="dxa"/>
            <w:shd w:val="clear" w:color="auto" w:fill="auto"/>
            <w:vAlign w:val="center"/>
          </w:tcPr>
          <w:p w14:paraId="0C1119DC" w14:textId="77777777" w:rsidR="00827B67" w:rsidRPr="00827B67" w:rsidRDefault="00827B67" w:rsidP="00CA301D">
            <w:pPr>
              <w:spacing w:after="0"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Năm 2025-2026</w:t>
            </w:r>
          </w:p>
        </w:tc>
        <w:tc>
          <w:tcPr>
            <w:tcW w:w="2000" w:type="dxa"/>
            <w:shd w:val="clear" w:color="auto" w:fill="auto"/>
            <w:vAlign w:val="center"/>
          </w:tcPr>
          <w:p w14:paraId="0719D4B5" w14:textId="77777777" w:rsidR="00827B67" w:rsidRPr="00827B67" w:rsidRDefault="00827B67" w:rsidP="00CA301D">
            <w:pPr>
              <w:spacing w:line="240" w:lineRule="auto"/>
              <w:jc w:val="center"/>
              <w:rPr>
                <w:rFonts w:ascii="Times New Roman" w:eastAsia="Times New Roman" w:hAnsi="Times New Roman" w:cs="Times New Roman"/>
                <w:b/>
                <w:sz w:val="24"/>
                <w:szCs w:val="24"/>
              </w:rPr>
            </w:pPr>
            <w:r w:rsidRPr="00827B67">
              <w:rPr>
                <w:rFonts w:ascii="Times New Roman" w:eastAsia="Times New Roman" w:hAnsi="Times New Roman" w:cs="Times New Roman"/>
                <w:b/>
                <w:sz w:val="24"/>
                <w:szCs w:val="24"/>
              </w:rPr>
              <w:t xml:space="preserve">Ghi chú </w:t>
            </w:r>
            <w:r w:rsidRPr="00827B67">
              <w:rPr>
                <w:rFonts w:ascii="Times New Roman" w:eastAsia="Times New Roman" w:hAnsi="Times New Roman" w:cs="Times New Roman"/>
                <w:sz w:val="24"/>
                <w:szCs w:val="24"/>
              </w:rPr>
              <w:t>(Gồm danh mục giáo dục, đào tạo cấp II tại Quyết định số 01/2017/QĐ-TTg)</w:t>
            </w:r>
          </w:p>
        </w:tc>
      </w:tr>
      <w:tr w:rsidR="00827B67" w:rsidRPr="00827B67" w14:paraId="6E8BC526" w14:textId="77777777" w:rsidTr="00CA301D">
        <w:trPr>
          <w:trHeight w:val="1104"/>
          <w:jc w:val="center"/>
        </w:trPr>
        <w:tc>
          <w:tcPr>
            <w:tcW w:w="537" w:type="dxa"/>
            <w:shd w:val="clear" w:color="auto" w:fill="auto"/>
            <w:vAlign w:val="center"/>
          </w:tcPr>
          <w:p w14:paraId="32BC0355"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w:t>
            </w:r>
          </w:p>
        </w:tc>
        <w:tc>
          <w:tcPr>
            <w:tcW w:w="2598" w:type="dxa"/>
            <w:shd w:val="clear" w:color="auto" w:fill="auto"/>
            <w:vAlign w:val="center"/>
          </w:tcPr>
          <w:p w14:paraId="71D8948A"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Khoa học xã hội nhân văn, nghệ thuật, giáo dục và đào tạo, báo chí, thông tin và kinh doanh</w:t>
            </w:r>
          </w:p>
        </w:tc>
        <w:tc>
          <w:tcPr>
            <w:tcW w:w="1134" w:type="dxa"/>
            <w:shd w:val="clear" w:color="auto" w:fill="auto"/>
            <w:vAlign w:val="center"/>
          </w:tcPr>
          <w:p w14:paraId="1CC768F9"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1.248</w:t>
            </w:r>
          </w:p>
        </w:tc>
        <w:tc>
          <w:tcPr>
            <w:tcW w:w="992" w:type="dxa"/>
            <w:shd w:val="clear" w:color="auto" w:fill="auto"/>
            <w:vAlign w:val="center"/>
          </w:tcPr>
          <w:p w14:paraId="2912CF3B"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1.328</w:t>
            </w:r>
          </w:p>
        </w:tc>
        <w:tc>
          <w:tcPr>
            <w:tcW w:w="1134" w:type="dxa"/>
            <w:shd w:val="clear" w:color="auto" w:fill="auto"/>
            <w:vAlign w:val="center"/>
          </w:tcPr>
          <w:p w14:paraId="51A4DBCE"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1.360</w:t>
            </w:r>
          </w:p>
        </w:tc>
        <w:tc>
          <w:tcPr>
            <w:tcW w:w="992" w:type="dxa"/>
            <w:shd w:val="clear" w:color="auto" w:fill="auto"/>
            <w:vAlign w:val="center"/>
          </w:tcPr>
          <w:p w14:paraId="3C9151B7"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1.600</w:t>
            </w:r>
          </w:p>
        </w:tc>
        <w:tc>
          <w:tcPr>
            <w:tcW w:w="851" w:type="dxa"/>
            <w:shd w:val="clear" w:color="auto" w:fill="auto"/>
            <w:vAlign w:val="center"/>
          </w:tcPr>
          <w:p w14:paraId="2DF8B831"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1.760</w:t>
            </w:r>
          </w:p>
        </w:tc>
        <w:tc>
          <w:tcPr>
            <w:tcW w:w="2000" w:type="dxa"/>
            <w:shd w:val="clear" w:color="auto" w:fill="auto"/>
            <w:vAlign w:val="center"/>
          </w:tcPr>
          <w:p w14:paraId="39BEFA0E"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Từ mã 14 đến 34</w:t>
            </w:r>
          </w:p>
        </w:tc>
      </w:tr>
      <w:tr w:rsidR="00827B67" w:rsidRPr="00827B67" w14:paraId="1ECAD33B" w14:textId="77777777" w:rsidTr="00CA301D">
        <w:trPr>
          <w:trHeight w:val="276"/>
          <w:jc w:val="center"/>
        </w:trPr>
        <w:tc>
          <w:tcPr>
            <w:tcW w:w="537" w:type="dxa"/>
            <w:shd w:val="clear" w:color="auto" w:fill="auto"/>
            <w:vAlign w:val="center"/>
          </w:tcPr>
          <w:p w14:paraId="03172963"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w:t>
            </w:r>
          </w:p>
        </w:tc>
        <w:tc>
          <w:tcPr>
            <w:tcW w:w="2598" w:type="dxa"/>
            <w:shd w:val="clear" w:color="auto" w:fill="auto"/>
            <w:vAlign w:val="center"/>
          </w:tcPr>
          <w:p w14:paraId="2A9B61B4"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Khoa học, pháp luật và toán</w:t>
            </w:r>
          </w:p>
        </w:tc>
        <w:tc>
          <w:tcPr>
            <w:tcW w:w="1134" w:type="dxa"/>
            <w:shd w:val="clear" w:color="auto" w:fill="auto"/>
            <w:vAlign w:val="center"/>
          </w:tcPr>
          <w:p w14:paraId="26000CB6"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1.326</w:t>
            </w:r>
          </w:p>
        </w:tc>
        <w:tc>
          <w:tcPr>
            <w:tcW w:w="992" w:type="dxa"/>
            <w:shd w:val="clear" w:color="auto" w:fill="auto"/>
            <w:vAlign w:val="center"/>
          </w:tcPr>
          <w:p w14:paraId="6AF4762F"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1.411</w:t>
            </w:r>
          </w:p>
        </w:tc>
        <w:tc>
          <w:tcPr>
            <w:tcW w:w="1134" w:type="dxa"/>
            <w:shd w:val="clear" w:color="auto" w:fill="auto"/>
            <w:vAlign w:val="center"/>
          </w:tcPr>
          <w:p w14:paraId="3F66E1A2"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1.445</w:t>
            </w:r>
          </w:p>
        </w:tc>
        <w:tc>
          <w:tcPr>
            <w:tcW w:w="992" w:type="dxa"/>
            <w:shd w:val="clear" w:color="auto" w:fill="auto"/>
            <w:vAlign w:val="center"/>
          </w:tcPr>
          <w:p w14:paraId="68EAE7BB"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1.700</w:t>
            </w:r>
          </w:p>
        </w:tc>
        <w:tc>
          <w:tcPr>
            <w:tcW w:w="851" w:type="dxa"/>
            <w:shd w:val="clear" w:color="auto" w:fill="auto"/>
            <w:vAlign w:val="center"/>
          </w:tcPr>
          <w:p w14:paraId="16C8CFA5"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1.870</w:t>
            </w:r>
          </w:p>
        </w:tc>
        <w:tc>
          <w:tcPr>
            <w:tcW w:w="2000" w:type="dxa"/>
            <w:shd w:val="clear" w:color="auto" w:fill="auto"/>
            <w:vAlign w:val="center"/>
          </w:tcPr>
          <w:p w14:paraId="30D2B732"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Từ mã 38 đến mã 46</w:t>
            </w:r>
          </w:p>
        </w:tc>
      </w:tr>
      <w:tr w:rsidR="00827B67" w:rsidRPr="00827B67" w14:paraId="69CD3CE6" w14:textId="77777777" w:rsidTr="00CA301D">
        <w:trPr>
          <w:trHeight w:val="552"/>
          <w:jc w:val="center"/>
        </w:trPr>
        <w:tc>
          <w:tcPr>
            <w:tcW w:w="537" w:type="dxa"/>
            <w:shd w:val="clear" w:color="auto" w:fill="auto"/>
            <w:vAlign w:val="center"/>
          </w:tcPr>
          <w:p w14:paraId="66163EA5"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3</w:t>
            </w:r>
          </w:p>
        </w:tc>
        <w:tc>
          <w:tcPr>
            <w:tcW w:w="2598" w:type="dxa"/>
            <w:shd w:val="clear" w:color="auto" w:fill="auto"/>
            <w:vAlign w:val="center"/>
          </w:tcPr>
          <w:p w14:paraId="7E6E3354"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Kỹ thuật và công nghệ thông tin</w:t>
            </w:r>
          </w:p>
        </w:tc>
        <w:tc>
          <w:tcPr>
            <w:tcW w:w="1134" w:type="dxa"/>
            <w:shd w:val="clear" w:color="auto" w:fill="auto"/>
            <w:vAlign w:val="center"/>
          </w:tcPr>
          <w:p w14:paraId="64B4133A"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1.870</w:t>
            </w:r>
          </w:p>
        </w:tc>
        <w:tc>
          <w:tcPr>
            <w:tcW w:w="992" w:type="dxa"/>
            <w:shd w:val="clear" w:color="auto" w:fill="auto"/>
            <w:vAlign w:val="center"/>
          </w:tcPr>
          <w:p w14:paraId="6B527FB2"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1.992</w:t>
            </w:r>
          </w:p>
        </w:tc>
        <w:tc>
          <w:tcPr>
            <w:tcW w:w="1134" w:type="dxa"/>
            <w:shd w:val="clear" w:color="auto" w:fill="auto"/>
            <w:vAlign w:val="center"/>
          </w:tcPr>
          <w:p w14:paraId="56F9B185"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2.040</w:t>
            </w:r>
          </w:p>
        </w:tc>
        <w:tc>
          <w:tcPr>
            <w:tcW w:w="992" w:type="dxa"/>
            <w:shd w:val="clear" w:color="auto" w:fill="auto"/>
            <w:vAlign w:val="center"/>
          </w:tcPr>
          <w:p w14:paraId="441C1DD9"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2.400</w:t>
            </w:r>
          </w:p>
        </w:tc>
        <w:tc>
          <w:tcPr>
            <w:tcW w:w="851" w:type="dxa"/>
            <w:shd w:val="clear" w:color="auto" w:fill="auto"/>
            <w:vAlign w:val="center"/>
          </w:tcPr>
          <w:p w14:paraId="05B1E235"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2.640</w:t>
            </w:r>
          </w:p>
        </w:tc>
        <w:tc>
          <w:tcPr>
            <w:tcW w:w="2000" w:type="dxa"/>
            <w:shd w:val="clear" w:color="auto" w:fill="auto"/>
            <w:vAlign w:val="center"/>
          </w:tcPr>
          <w:p w14:paraId="143FAC9A"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Từ mã 48 đến 52</w:t>
            </w:r>
          </w:p>
        </w:tc>
      </w:tr>
      <w:tr w:rsidR="00827B67" w:rsidRPr="00827B67" w14:paraId="4F759F7A" w14:textId="77777777" w:rsidTr="00CA301D">
        <w:trPr>
          <w:trHeight w:val="552"/>
          <w:jc w:val="center"/>
        </w:trPr>
        <w:tc>
          <w:tcPr>
            <w:tcW w:w="537" w:type="dxa"/>
            <w:shd w:val="clear" w:color="auto" w:fill="auto"/>
            <w:vAlign w:val="center"/>
          </w:tcPr>
          <w:p w14:paraId="01A64329"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4</w:t>
            </w:r>
          </w:p>
        </w:tc>
        <w:tc>
          <w:tcPr>
            <w:tcW w:w="2598" w:type="dxa"/>
            <w:shd w:val="clear" w:color="auto" w:fill="auto"/>
            <w:vAlign w:val="center"/>
          </w:tcPr>
          <w:p w14:paraId="626B3C2E"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Sản xuất, chế biến và xây dựng</w:t>
            </w:r>
          </w:p>
        </w:tc>
        <w:tc>
          <w:tcPr>
            <w:tcW w:w="1134" w:type="dxa"/>
            <w:shd w:val="clear" w:color="auto" w:fill="auto"/>
            <w:vAlign w:val="center"/>
          </w:tcPr>
          <w:p w14:paraId="46F0AB12"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1.794</w:t>
            </w:r>
          </w:p>
        </w:tc>
        <w:tc>
          <w:tcPr>
            <w:tcW w:w="992" w:type="dxa"/>
            <w:shd w:val="clear" w:color="auto" w:fill="auto"/>
            <w:vAlign w:val="center"/>
          </w:tcPr>
          <w:p w14:paraId="19DFA83C"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1.909</w:t>
            </w:r>
          </w:p>
        </w:tc>
        <w:tc>
          <w:tcPr>
            <w:tcW w:w="1134" w:type="dxa"/>
            <w:shd w:val="clear" w:color="auto" w:fill="auto"/>
            <w:vAlign w:val="center"/>
          </w:tcPr>
          <w:p w14:paraId="3445BF58"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1.955</w:t>
            </w:r>
          </w:p>
        </w:tc>
        <w:tc>
          <w:tcPr>
            <w:tcW w:w="992" w:type="dxa"/>
            <w:shd w:val="clear" w:color="auto" w:fill="auto"/>
            <w:vAlign w:val="center"/>
          </w:tcPr>
          <w:p w14:paraId="72CA59A0"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2.300</w:t>
            </w:r>
          </w:p>
        </w:tc>
        <w:tc>
          <w:tcPr>
            <w:tcW w:w="851" w:type="dxa"/>
            <w:shd w:val="clear" w:color="auto" w:fill="auto"/>
            <w:vAlign w:val="center"/>
          </w:tcPr>
          <w:p w14:paraId="57DD33FA"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2.530</w:t>
            </w:r>
          </w:p>
        </w:tc>
        <w:tc>
          <w:tcPr>
            <w:tcW w:w="2000" w:type="dxa"/>
            <w:shd w:val="clear" w:color="auto" w:fill="auto"/>
            <w:vAlign w:val="center"/>
          </w:tcPr>
          <w:p w14:paraId="5C1FEA8A"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Mã 54 và 58</w:t>
            </w:r>
          </w:p>
        </w:tc>
      </w:tr>
      <w:tr w:rsidR="00827B67" w:rsidRPr="00827B67" w14:paraId="19B20A9C" w14:textId="77777777" w:rsidTr="00CA301D">
        <w:trPr>
          <w:trHeight w:val="552"/>
          <w:jc w:val="center"/>
        </w:trPr>
        <w:tc>
          <w:tcPr>
            <w:tcW w:w="537" w:type="dxa"/>
            <w:shd w:val="clear" w:color="auto" w:fill="auto"/>
            <w:vAlign w:val="center"/>
          </w:tcPr>
          <w:p w14:paraId="6E73E203"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5</w:t>
            </w:r>
          </w:p>
        </w:tc>
        <w:tc>
          <w:tcPr>
            <w:tcW w:w="2598" w:type="dxa"/>
            <w:shd w:val="clear" w:color="auto" w:fill="auto"/>
            <w:vAlign w:val="center"/>
          </w:tcPr>
          <w:p w14:paraId="6EB26CFF"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Nông, lâm, ngư nghiệp và thú y</w:t>
            </w:r>
          </w:p>
        </w:tc>
        <w:tc>
          <w:tcPr>
            <w:tcW w:w="1134" w:type="dxa"/>
            <w:shd w:val="clear" w:color="auto" w:fill="auto"/>
            <w:vAlign w:val="center"/>
          </w:tcPr>
          <w:p w14:paraId="4E0C5FA8"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1.287</w:t>
            </w:r>
          </w:p>
        </w:tc>
        <w:tc>
          <w:tcPr>
            <w:tcW w:w="992" w:type="dxa"/>
            <w:shd w:val="clear" w:color="auto" w:fill="auto"/>
            <w:vAlign w:val="center"/>
          </w:tcPr>
          <w:p w14:paraId="4BBE94F6"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1.370</w:t>
            </w:r>
          </w:p>
        </w:tc>
        <w:tc>
          <w:tcPr>
            <w:tcW w:w="1134" w:type="dxa"/>
            <w:shd w:val="clear" w:color="auto" w:fill="auto"/>
            <w:vAlign w:val="center"/>
          </w:tcPr>
          <w:p w14:paraId="69656E8B"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1.400</w:t>
            </w:r>
          </w:p>
        </w:tc>
        <w:tc>
          <w:tcPr>
            <w:tcW w:w="992" w:type="dxa"/>
            <w:shd w:val="clear" w:color="auto" w:fill="auto"/>
            <w:vAlign w:val="center"/>
          </w:tcPr>
          <w:p w14:paraId="734EA7C7"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1.650</w:t>
            </w:r>
          </w:p>
        </w:tc>
        <w:tc>
          <w:tcPr>
            <w:tcW w:w="851" w:type="dxa"/>
            <w:shd w:val="clear" w:color="auto" w:fill="auto"/>
            <w:vAlign w:val="center"/>
          </w:tcPr>
          <w:p w14:paraId="2B8782F7"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1.815</w:t>
            </w:r>
          </w:p>
        </w:tc>
        <w:tc>
          <w:tcPr>
            <w:tcW w:w="2000" w:type="dxa"/>
            <w:shd w:val="clear" w:color="auto" w:fill="auto"/>
            <w:vAlign w:val="center"/>
          </w:tcPr>
          <w:p w14:paraId="08B8195F"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Mã 62 và 64</w:t>
            </w:r>
          </w:p>
        </w:tc>
      </w:tr>
      <w:tr w:rsidR="00827B67" w:rsidRPr="00827B67" w14:paraId="7675E04C" w14:textId="77777777" w:rsidTr="00CA301D">
        <w:trPr>
          <w:trHeight w:val="276"/>
          <w:jc w:val="center"/>
        </w:trPr>
        <w:tc>
          <w:tcPr>
            <w:tcW w:w="537" w:type="dxa"/>
            <w:shd w:val="clear" w:color="auto" w:fill="auto"/>
            <w:vAlign w:val="center"/>
          </w:tcPr>
          <w:p w14:paraId="5E4DC5E2"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6</w:t>
            </w:r>
          </w:p>
        </w:tc>
        <w:tc>
          <w:tcPr>
            <w:tcW w:w="2598" w:type="dxa"/>
            <w:shd w:val="clear" w:color="auto" w:fill="auto"/>
            <w:vAlign w:val="center"/>
          </w:tcPr>
          <w:p w14:paraId="68AD4651"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Sức khỏe</w:t>
            </w:r>
          </w:p>
        </w:tc>
        <w:tc>
          <w:tcPr>
            <w:tcW w:w="1134" w:type="dxa"/>
            <w:shd w:val="clear" w:color="auto" w:fill="auto"/>
            <w:vAlign w:val="center"/>
          </w:tcPr>
          <w:p w14:paraId="5A6F7BBF"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2.184</w:t>
            </w:r>
          </w:p>
        </w:tc>
        <w:tc>
          <w:tcPr>
            <w:tcW w:w="992" w:type="dxa"/>
            <w:shd w:val="clear" w:color="auto" w:fill="auto"/>
            <w:vAlign w:val="center"/>
          </w:tcPr>
          <w:p w14:paraId="01EB44ED"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2.324</w:t>
            </w:r>
          </w:p>
        </w:tc>
        <w:tc>
          <w:tcPr>
            <w:tcW w:w="1134" w:type="dxa"/>
            <w:shd w:val="clear" w:color="auto" w:fill="auto"/>
            <w:vAlign w:val="center"/>
          </w:tcPr>
          <w:p w14:paraId="39BFF936"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2.380</w:t>
            </w:r>
          </w:p>
        </w:tc>
        <w:tc>
          <w:tcPr>
            <w:tcW w:w="992" w:type="dxa"/>
            <w:shd w:val="clear" w:color="auto" w:fill="auto"/>
            <w:vAlign w:val="center"/>
          </w:tcPr>
          <w:p w14:paraId="14C8608B"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2.800</w:t>
            </w:r>
          </w:p>
        </w:tc>
        <w:tc>
          <w:tcPr>
            <w:tcW w:w="851" w:type="dxa"/>
            <w:shd w:val="clear" w:color="auto" w:fill="auto"/>
            <w:vAlign w:val="center"/>
          </w:tcPr>
          <w:p w14:paraId="662C6965"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3.080</w:t>
            </w:r>
          </w:p>
        </w:tc>
        <w:tc>
          <w:tcPr>
            <w:tcW w:w="2000" w:type="dxa"/>
            <w:shd w:val="clear" w:color="auto" w:fill="auto"/>
            <w:vAlign w:val="center"/>
          </w:tcPr>
          <w:p w14:paraId="50D42AAC"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Mã 72</w:t>
            </w:r>
          </w:p>
        </w:tc>
      </w:tr>
      <w:tr w:rsidR="00827B67" w:rsidRPr="00827B67" w14:paraId="79C13B49" w14:textId="77777777" w:rsidTr="00CA301D">
        <w:trPr>
          <w:trHeight w:val="552"/>
          <w:jc w:val="center"/>
        </w:trPr>
        <w:tc>
          <w:tcPr>
            <w:tcW w:w="537" w:type="dxa"/>
            <w:shd w:val="clear" w:color="auto" w:fill="auto"/>
            <w:vAlign w:val="center"/>
          </w:tcPr>
          <w:p w14:paraId="232ABF51"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7</w:t>
            </w:r>
          </w:p>
        </w:tc>
        <w:tc>
          <w:tcPr>
            <w:tcW w:w="2598" w:type="dxa"/>
            <w:shd w:val="clear" w:color="auto" w:fill="auto"/>
            <w:vAlign w:val="center"/>
          </w:tcPr>
          <w:p w14:paraId="39FA5C12"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Dịch vụ, du lịch và môi trường</w:t>
            </w:r>
          </w:p>
        </w:tc>
        <w:tc>
          <w:tcPr>
            <w:tcW w:w="1134" w:type="dxa"/>
            <w:shd w:val="clear" w:color="auto" w:fill="auto"/>
            <w:vAlign w:val="center"/>
          </w:tcPr>
          <w:p w14:paraId="54AAE99E"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1.560</w:t>
            </w:r>
          </w:p>
        </w:tc>
        <w:tc>
          <w:tcPr>
            <w:tcW w:w="992" w:type="dxa"/>
            <w:shd w:val="clear" w:color="auto" w:fill="auto"/>
            <w:vAlign w:val="center"/>
          </w:tcPr>
          <w:p w14:paraId="3BD12C63"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1.660</w:t>
            </w:r>
          </w:p>
        </w:tc>
        <w:tc>
          <w:tcPr>
            <w:tcW w:w="1134" w:type="dxa"/>
            <w:shd w:val="clear" w:color="auto" w:fill="auto"/>
            <w:vAlign w:val="center"/>
          </w:tcPr>
          <w:p w14:paraId="62A0B192"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1.700</w:t>
            </w:r>
          </w:p>
        </w:tc>
        <w:tc>
          <w:tcPr>
            <w:tcW w:w="992" w:type="dxa"/>
            <w:shd w:val="clear" w:color="auto" w:fill="auto"/>
            <w:vAlign w:val="center"/>
          </w:tcPr>
          <w:p w14:paraId="49C9258D"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2.000</w:t>
            </w:r>
          </w:p>
        </w:tc>
        <w:tc>
          <w:tcPr>
            <w:tcW w:w="851" w:type="dxa"/>
            <w:shd w:val="clear" w:color="auto" w:fill="auto"/>
            <w:vAlign w:val="center"/>
          </w:tcPr>
          <w:p w14:paraId="44B26132"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2.200</w:t>
            </w:r>
          </w:p>
        </w:tc>
        <w:tc>
          <w:tcPr>
            <w:tcW w:w="2000" w:type="dxa"/>
            <w:shd w:val="clear" w:color="auto" w:fill="auto"/>
            <w:vAlign w:val="center"/>
          </w:tcPr>
          <w:p w14:paraId="0A47A63D"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Từ mã 76 đến mã 85</w:t>
            </w:r>
          </w:p>
        </w:tc>
      </w:tr>
      <w:tr w:rsidR="00827B67" w:rsidRPr="00827B67" w14:paraId="43262727" w14:textId="77777777" w:rsidTr="00CA301D">
        <w:trPr>
          <w:trHeight w:val="276"/>
          <w:jc w:val="center"/>
        </w:trPr>
        <w:tc>
          <w:tcPr>
            <w:tcW w:w="537" w:type="dxa"/>
            <w:shd w:val="clear" w:color="auto" w:fill="auto"/>
            <w:vAlign w:val="center"/>
          </w:tcPr>
          <w:p w14:paraId="050C6A84"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8</w:t>
            </w:r>
          </w:p>
        </w:tc>
        <w:tc>
          <w:tcPr>
            <w:tcW w:w="2598" w:type="dxa"/>
            <w:shd w:val="clear" w:color="auto" w:fill="auto"/>
            <w:vAlign w:val="center"/>
          </w:tcPr>
          <w:p w14:paraId="485EFB55" w14:textId="77777777" w:rsidR="00827B67" w:rsidRPr="00827B67" w:rsidRDefault="00827B67" w:rsidP="00CA301D">
            <w:pPr>
              <w:spacing w:after="0" w:line="240" w:lineRule="auto"/>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An ninh, quốc phòng</w:t>
            </w:r>
          </w:p>
        </w:tc>
        <w:tc>
          <w:tcPr>
            <w:tcW w:w="1134" w:type="dxa"/>
            <w:shd w:val="clear" w:color="auto" w:fill="auto"/>
            <w:vAlign w:val="center"/>
          </w:tcPr>
          <w:p w14:paraId="7EDCBA40"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1.716</w:t>
            </w:r>
          </w:p>
        </w:tc>
        <w:tc>
          <w:tcPr>
            <w:tcW w:w="992" w:type="dxa"/>
            <w:shd w:val="clear" w:color="auto" w:fill="auto"/>
            <w:vAlign w:val="center"/>
          </w:tcPr>
          <w:p w14:paraId="74E2294D"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1.820</w:t>
            </w:r>
          </w:p>
        </w:tc>
        <w:tc>
          <w:tcPr>
            <w:tcW w:w="1134" w:type="dxa"/>
            <w:shd w:val="clear" w:color="auto" w:fill="auto"/>
            <w:vAlign w:val="center"/>
          </w:tcPr>
          <w:p w14:paraId="23575926"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1.870</w:t>
            </w:r>
          </w:p>
        </w:tc>
        <w:tc>
          <w:tcPr>
            <w:tcW w:w="992" w:type="dxa"/>
            <w:shd w:val="clear" w:color="auto" w:fill="auto"/>
            <w:vAlign w:val="center"/>
          </w:tcPr>
          <w:p w14:paraId="6903C91D"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2.200</w:t>
            </w:r>
          </w:p>
        </w:tc>
        <w:tc>
          <w:tcPr>
            <w:tcW w:w="851" w:type="dxa"/>
            <w:shd w:val="clear" w:color="auto" w:fill="auto"/>
            <w:vAlign w:val="center"/>
          </w:tcPr>
          <w:p w14:paraId="51475439" w14:textId="77777777" w:rsidR="00827B67" w:rsidRPr="00827B67" w:rsidRDefault="00827B67" w:rsidP="00CA301D">
            <w:pPr>
              <w:spacing w:after="0"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2.420</w:t>
            </w:r>
          </w:p>
        </w:tc>
        <w:tc>
          <w:tcPr>
            <w:tcW w:w="2000" w:type="dxa"/>
            <w:shd w:val="clear" w:color="auto" w:fill="auto"/>
            <w:vAlign w:val="center"/>
          </w:tcPr>
          <w:p w14:paraId="3876DDC2" w14:textId="77777777" w:rsidR="00827B67" w:rsidRPr="00827B67" w:rsidRDefault="00827B67" w:rsidP="00CA301D">
            <w:pPr>
              <w:spacing w:line="240" w:lineRule="auto"/>
              <w:jc w:val="center"/>
              <w:rPr>
                <w:rFonts w:ascii="Times New Roman" w:eastAsia="Times New Roman" w:hAnsi="Times New Roman" w:cs="Times New Roman"/>
                <w:sz w:val="24"/>
                <w:szCs w:val="24"/>
              </w:rPr>
            </w:pPr>
            <w:r w:rsidRPr="00827B67">
              <w:rPr>
                <w:rFonts w:ascii="Times New Roman" w:eastAsia="Times New Roman" w:hAnsi="Times New Roman" w:cs="Times New Roman"/>
                <w:sz w:val="24"/>
                <w:szCs w:val="24"/>
              </w:rPr>
              <w:t>Mã 86</w:t>
            </w:r>
          </w:p>
        </w:tc>
      </w:tr>
    </w:tbl>
    <w:p w14:paraId="29B8EE8B" w14:textId="728FB46C" w:rsidR="00827B67" w:rsidRPr="00827B67" w:rsidRDefault="00827B67" w:rsidP="00827B67">
      <w:pPr>
        <w:spacing w:after="0"/>
        <w:ind w:firstLine="709"/>
        <w:rPr>
          <w:rFonts w:ascii="Times New Roman" w:eastAsia="Times New Roman" w:hAnsi="Times New Roman" w:cs="Times New Roman"/>
          <w:spacing w:val="-2"/>
          <w:sz w:val="28"/>
          <w:szCs w:val="28"/>
        </w:rPr>
      </w:pPr>
      <w:r w:rsidRPr="00827B67">
        <w:rPr>
          <w:rFonts w:ascii="Times New Roman" w:eastAsia="Times New Roman" w:hAnsi="Times New Roman" w:cs="Times New Roman"/>
          <w:spacing w:val="-2"/>
          <w:sz w:val="28"/>
          <w:szCs w:val="28"/>
          <w:lang w:val="vi-VN"/>
        </w:rPr>
        <w:t>2</w:t>
      </w:r>
      <w:r w:rsidRPr="00827B67">
        <w:rPr>
          <w:rFonts w:ascii="Times New Roman" w:eastAsia="Times New Roman" w:hAnsi="Times New Roman" w:cs="Times New Roman"/>
          <w:spacing w:val="-2"/>
          <w:sz w:val="28"/>
          <w:szCs w:val="28"/>
        </w:rPr>
        <w:t>. Đối với cơ sở giáo dục nghề nghiệp công lập tự bảo đảm chi thường xuyên: Mức học phí tối đa không quá 2 lần so với mức học phí quy định tại</w:t>
      </w:r>
      <w:r w:rsidRPr="00827B67">
        <w:rPr>
          <w:rFonts w:ascii="Times New Roman" w:eastAsia="Times New Roman" w:hAnsi="Times New Roman" w:cs="Times New Roman"/>
          <w:spacing w:val="-2"/>
          <w:sz w:val="28"/>
          <w:szCs w:val="28"/>
          <w:lang w:val="vi-VN"/>
        </w:rPr>
        <w:t xml:space="preserve"> </w:t>
      </w:r>
      <w:r w:rsidRPr="00827B67">
        <w:rPr>
          <w:rFonts w:ascii="Times New Roman" w:eastAsia="Times New Roman" w:hAnsi="Times New Roman" w:cs="Times New Roman"/>
          <w:spacing w:val="-2"/>
          <w:sz w:val="28"/>
          <w:szCs w:val="28"/>
        </w:rPr>
        <w:t>bảng trên.</w:t>
      </w:r>
    </w:p>
    <w:p w14:paraId="36A40923" w14:textId="77777777"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3. Đối với cơ sở giáo dục nghề nghiệp công lập tự bảo đảm chi thường xuyên và chi đầu tư: Được chủ động xây dựng và quyết định mức học phí theo quy định của Luật Giáo dục nghề nghiệp và các văn bản khác có liên quan.</w:t>
      </w:r>
    </w:p>
    <w:p w14:paraId="4DFF57DC" w14:textId="77777777" w:rsidR="00827B67" w:rsidRPr="00827B67" w:rsidRDefault="00827B67" w:rsidP="00827B67">
      <w:pPr>
        <w:spacing w:after="0"/>
        <w:ind w:firstLine="709"/>
        <w:rPr>
          <w:rFonts w:ascii="Times New Roman" w:eastAsia="Times New Roman" w:hAnsi="Times New Roman" w:cs="Times New Roman"/>
          <w:sz w:val="28"/>
          <w:szCs w:val="28"/>
          <w:lang w:val="vi-VN"/>
        </w:rPr>
      </w:pPr>
      <w:r w:rsidRPr="00827B67">
        <w:rPr>
          <w:rFonts w:ascii="Times New Roman" w:eastAsia="Times New Roman" w:hAnsi="Times New Roman" w:cs="Times New Roman"/>
          <w:sz w:val="28"/>
          <w:szCs w:val="28"/>
          <w:lang w:val="vi-VN"/>
        </w:rPr>
        <w:t>4</w:t>
      </w:r>
      <w:r w:rsidRPr="00827B67">
        <w:rPr>
          <w:rFonts w:ascii="Times New Roman" w:eastAsia="Times New Roman" w:hAnsi="Times New Roman" w:cs="Times New Roman"/>
          <w:sz w:val="28"/>
          <w:szCs w:val="28"/>
        </w:rPr>
        <w:t xml:space="preserve">. Đối với cơ sở giáo dục nghề nghiệp thực hiện chương trình đào tạo chất lượng cao (kể cả chương trình chuyển giao từ nước ngoài đối với giáo dục nghề nghiệp): Các cơ sở giáo dục nghề nghiệp thực hiện chương trình chất lượng cao </w:t>
      </w:r>
      <w:r w:rsidRPr="00827B67">
        <w:rPr>
          <w:rFonts w:ascii="Times New Roman" w:eastAsia="Times New Roman" w:hAnsi="Times New Roman" w:cs="Times New Roman"/>
          <w:i/>
          <w:sz w:val="28"/>
          <w:szCs w:val="28"/>
        </w:rPr>
        <w:t>chủ động quyết định</w:t>
      </w:r>
      <w:r w:rsidRPr="00827B67">
        <w:rPr>
          <w:rFonts w:ascii="Times New Roman" w:eastAsia="Times New Roman" w:hAnsi="Times New Roman" w:cs="Times New Roman"/>
          <w:sz w:val="28"/>
          <w:szCs w:val="28"/>
        </w:rPr>
        <w:t xml:space="preserve"> mức học phí trên cơ sở định mức kinh tế </w:t>
      </w:r>
      <w:r w:rsidRPr="00827B67">
        <w:rPr>
          <w:rFonts w:ascii="Times New Roman" w:eastAsia="Times New Roman" w:hAnsi="Times New Roman" w:cs="Times New Roman"/>
          <w:sz w:val="28"/>
          <w:szCs w:val="28"/>
          <w:lang w:val="vi-VN"/>
        </w:rPr>
        <w:t xml:space="preserve">- </w:t>
      </w:r>
      <w:r w:rsidRPr="00827B67">
        <w:rPr>
          <w:rFonts w:ascii="Times New Roman" w:eastAsia="Times New Roman" w:hAnsi="Times New Roman" w:cs="Times New Roman"/>
          <w:sz w:val="28"/>
          <w:szCs w:val="28"/>
        </w:rPr>
        <w:t>kỹ thuật bảo đảm đủ trang trải chi phí đào tạo</w:t>
      </w:r>
      <w:r w:rsidRPr="00827B67">
        <w:rPr>
          <w:rFonts w:ascii="Times New Roman" w:eastAsia="Times New Roman" w:hAnsi="Times New Roman" w:cs="Times New Roman"/>
          <w:sz w:val="28"/>
          <w:szCs w:val="28"/>
          <w:lang w:val="vi-VN"/>
        </w:rPr>
        <w:t xml:space="preserve"> và có tích luỹ. Đồng thời </w:t>
      </w:r>
      <w:r w:rsidRPr="00827B67">
        <w:rPr>
          <w:rFonts w:ascii="Times New Roman" w:eastAsia="Times New Roman" w:hAnsi="Times New Roman" w:cs="Times New Roman"/>
          <w:sz w:val="28"/>
          <w:szCs w:val="28"/>
        </w:rPr>
        <w:t>thực hiện việc công khai trước khi tuyển sinh</w:t>
      </w:r>
      <w:r w:rsidRPr="00827B67">
        <w:rPr>
          <w:rFonts w:ascii="Times New Roman" w:eastAsia="Times New Roman" w:hAnsi="Times New Roman" w:cs="Times New Roman"/>
          <w:sz w:val="28"/>
          <w:szCs w:val="28"/>
          <w:lang w:val="vi-VN"/>
        </w:rPr>
        <w:t xml:space="preserve"> và báo cáo Bộ Lao động </w:t>
      </w:r>
      <w:r w:rsidRPr="00827B67">
        <w:rPr>
          <w:rFonts w:ascii="Times New Roman" w:eastAsia="Times New Roman" w:hAnsi="Times New Roman" w:cs="Times New Roman"/>
          <w:sz w:val="28"/>
          <w:szCs w:val="28"/>
        </w:rPr>
        <w:t>-</w:t>
      </w:r>
      <w:r w:rsidRPr="00827B67">
        <w:rPr>
          <w:rFonts w:ascii="Times New Roman" w:eastAsia="Times New Roman" w:hAnsi="Times New Roman" w:cs="Times New Roman"/>
          <w:sz w:val="28"/>
          <w:szCs w:val="28"/>
          <w:lang w:val="vi-VN"/>
        </w:rPr>
        <w:t xml:space="preserve"> Thương binh và Xã hội.</w:t>
      </w:r>
    </w:p>
    <w:p w14:paraId="57DA6C16" w14:textId="77777777"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lang w:val="vi-VN"/>
        </w:rPr>
        <w:lastRenderedPageBreak/>
        <w:t>5</w:t>
      </w:r>
      <w:r w:rsidRPr="00827B67">
        <w:rPr>
          <w:rFonts w:ascii="Times New Roman" w:eastAsia="Times New Roman" w:hAnsi="Times New Roman" w:cs="Times New Roman"/>
          <w:sz w:val="28"/>
          <w:szCs w:val="28"/>
        </w:rPr>
        <w:t>. Học phí đào tạo theo hình thức vừa làm vừa học; đào tạo từ xa áp dụng mức thu không vượt quá 150% học phí của hệ đào tạo chính quy tương ứng ở cùng trình độ đào tạo, nhóm ngành, chuyên ngành và nghề đào tạo tại cơ sở giáo dục nghề</w:t>
      </w:r>
      <w:r w:rsidRPr="00827B67">
        <w:rPr>
          <w:rFonts w:ascii="Times New Roman" w:eastAsia="Times New Roman" w:hAnsi="Times New Roman" w:cs="Times New Roman"/>
          <w:sz w:val="28"/>
          <w:szCs w:val="28"/>
          <w:lang w:val="vi-VN"/>
        </w:rPr>
        <w:t xml:space="preserve"> nghiệp</w:t>
      </w:r>
      <w:r w:rsidRPr="00827B67">
        <w:rPr>
          <w:rFonts w:ascii="Times New Roman" w:eastAsia="Times New Roman" w:hAnsi="Times New Roman" w:cs="Times New Roman"/>
          <w:sz w:val="28"/>
          <w:szCs w:val="28"/>
        </w:rPr>
        <w:t xml:space="preserve"> chưa tự chủ chi thường xuyên và chi đầu tư. </w:t>
      </w:r>
    </w:p>
    <w:p w14:paraId="717167AC" w14:textId="77777777" w:rsidR="00827B67" w:rsidRPr="00827B67" w:rsidRDefault="00827B67" w:rsidP="00827B67">
      <w:pPr>
        <w:spacing w:after="0"/>
        <w:ind w:firstLine="709"/>
        <w:rPr>
          <w:rFonts w:ascii="Times New Roman" w:eastAsia="Times New Roman" w:hAnsi="Times New Roman" w:cs="Times New Roman"/>
          <w:spacing w:val="-2"/>
          <w:sz w:val="28"/>
          <w:szCs w:val="28"/>
        </w:rPr>
      </w:pPr>
      <w:r w:rsidRPr="00827B67">
        <w:rPr>
          <w:rFonts w:ascii="Times New Roman" w:eastAsia="Times New Roman" w:hAnsi="Times New Roman" w:cs="Times New Roman"/>
          <w:spacing w:val="-2"/>
          <w:sz w:val="28"/>
          <w:szCs w:val="28"/>
          <w:lang w:val="vi-VN"/>
        </w:rPr>
        <w:t>6</w:t>
      </w:r>
      <w:r w:rsidRPr="00827B67">
        <w:rPr>
          <w:rFonts w:ascii="Times New Roman" w:eastAsia="Times New Roman" w:hAnsi="Times New Roman" w:cs="Times New Roman"/>
          <w:spacing w:val="-2"/>
          <w:sz w:val="28"/>
          <w:szCs w:val="28"/>
        </w:rPr>
        <w:t>. Học phí đào tạo theo hình thức học trực tuyến (online), cơ sở giáo dục nghề</w:t>
      </w:r>
      <w:r w:rsidRPr="00827B67">
        <w:rPr>
          <w:rFonts w:ascii="Times New Roman" w:eastAsia="Times New Roman" w:hAnsi="Times New Roman" w:cs="Times New Roman"/>
          <w:spacing w:val="-2"/>
          <w:sz w:val="28"/>
          <w:szCs w:val="28"/>
          <w:lang w:val="vi-VN"/>
        </w:rPr>
        <w:t xml:space="preserve"> nghiệp</w:t>
      </w:r>
      <w:r w:rsidRPr="00827B67">
        <w:rPr>
          <w:rFonts w:ascii="Times New Roman" w:eastAsia="Times New Roman" w:hAnsi="Times New Roman" w:cs="Times New Roman"/>
          <w:spacing w:val="-2"/>
          <w:sz w:val="28"/>
          <w:szCs w:val="28"/>
        </w:rPr>
        <w:t xml:space="preserve"> xác định mức thu học phí trên cơ sở chi phí hợp lý thực tế, tối đa bằng mức học phí của cơ sở giáo dục nghề</w:t>
      </w:r>
      <w:r w:rsidRPr="00827B67">
        <w:rPr>
          <w:rFonts w:ascii="Times New Roman" w:eastAsia="Times New Roman" w:hAnsi="Times New Roman" w:cs="Times New Roman"/>
          <w:spacing w:val="-2"/>
          <w:sz w:val="28"/>
          <w:szCs w:val="28"/>
          <w:lang w:val="vi-VN"/>
        </w:rPr>
        <w:t xml:space="preserve"> nghiệp</w:t>
      </w:r>
      <w:r w:rsidRPr="00827B67">
        <w:rPr>
          <w:rFonts w:ascii="Times New Roman" w:eastAsia="Times New Roman" w:hAnsi="Times New Roman" w:cs="Times New Roman"/>
          <w:spacing w:val="-2"/>
          <w:sz w:val="28"/>
          <w:szCs w:val="28"/>
        </w:rPr>
        <w:t xml:space="preserve"> tương ứng từng khối ngành theo mức độ tự chủ.</w:t>
      </w:r>
    </w:p>
    <w:p w14:paraId="26A32FF7" w14:textId="77777777"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lang w:val="vi-VN"/>
        </w:rPr>
        <w:t>7</w:t>
      </w:r>
      <w:r w:rsidRPr="00827B67">
        <w:rPr>
          <w:rFonts w:ascii="Times New Roman" w:eastAsia="Times New Roman" w:hAnsi="Times New Roman" w:cs="Times New Roman"/>
          <w:sz w:val="28"/>
          <w:szCs w:val="28"/>
        </w:rPr>
        <w:t>. Học phí đối với các chương trình đào tạo trình độ sơ cấp, đào tạo thường xuyên, đào tạo kỹ năng và các chương trình đào tạo, bồi dưỡng ngắn hạn khác do các cơ sở giáo dục</w:t>
      </w:r>
      <w:r w:rsidRPr="00827B67">
        <w:rPr>
          <w:rFonts w:ascii="Times New Roman" w:eastAsia="Times New Roman" w:hAnsi="Times New Roman" w:cs="Times New Roman"/>
          <w:sz w:val="28"/>
          <w:szCs w:val="28"/>
          <w:lang w:val="vi-VN"/>
        </w:rPr>
        <w:t xml:space="preserve"> nghề nghiệp</w:t>
      </w:r>
      <w:r w:rsidRPr="00827B67">
        <w:rPr>
          <w:rFonts w:ascii="Times New Roman" w:eastAsia="Times New Roman" w:hAnsi="Times New Roman" w:cs="Times New Roman"/>
          <w:sz w:val="28"/>
          <w:szCs w:val="28"/>
        </w:rPr>
        <w:t xml:space="preserve"> chủ động xây dựng và quy định mức thu theo sự đồng thuận giữa người học và cơ sở giáo dục</w:t>
      </w:r>
      <w:r w:rsidRPr="00827B67">
        <w:rPr>
          <w:rFonts w:ascii="Times New Roman" w:eastAsia="Times New Roman" w:hAnsi="Times New Roman" w:cs="Times New Roman"/>
          <w:sz w:val="28"/>
          <w:szCs w:val="28"/>
          <w:lang w:val="vi-VN"/>
        </w:rPr>
        <w:t xml:space="preserve"> nghề nghiệp</w:t>
      </w:r>
      <w:r w:rsidRPr="00827B67">
        <w:rPr>
          <w:rFonts w:ascii="Times New Roman" w:eastAsia="Times New Roman" w:hAnsi="Times New Roman" w:cs="Times New Roman"/>
          <w:sz w:val="28"/>
          <w:szCs w:val="28"/>
        </w:rPr>
        <w:t>, bảo đảm công khai, minh bạch và trách</w:t>
      </w:r>
      <w:r w:rsidRPr="00827B67">
        <w:rPr>
          <w:rFonts w:ascii="Times New Roman" w:eastAsia="Times New Roman" w:hAnsi="Times New Roman" w:cs="Times New Roman"/>
          <w:sz w:val="28"/>
          <w:szCs w:val="28"/>
          <w:lang w:val="vi-VN"/>
        </w:rPr>
        <w:t xml:space="preserve"> nhiệm </w:t>
      </w:r>
      <w:r w:rsidRPr="00827B67">
        <w:rPr>
          <w:rFonts w:ascii="Times New Roman" w:eastAsia="Times New Roman" w:hAnsi="Times New Roman" w:cs="Times New Roman"/>
          <w:sz w:val="28"/>
          <w:szCs w:val="28"/>
        </w:rPr>
        <w:t>giải trình.</w:t>
      </w:r>
    </w:p>
    <w:p w14:paraId="5D73E195" w14:textId="77777777"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lang w:val="vi-VN"/>
        </w:rPr>
        <w:t>8</w:t>
      </w:r>
      <w:r w:rsidRPr="00827B67">
        <w:rPr>
          <w:rFonts w:ascii="Times New Roman" w:eastAsia="Times New Roman" w:hAnsi="Times New Roman" w:cs="Times New Roman"/>
          <w:sz w:val="28"/>
          <w:szCs w:val="28"/>
        </w:rPr>
        <w:t>. Học phí đào tạo tính theo tín chỉ, mô-đun:</w:t>
      </w:r>
    </w:p>
    <w:p w14:paraId="41A1FC94" w14:textId="77777777"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a) Mức thu học phí của một tín chỉ, mô-đun được xác định căn cứ vào tổng thu học phí của toàn khóa học theo nhóm ngành, nghề đào tạo và tổng số tín chỉ, mô-đun toàn khóa theo công thức dưới đây:</w:t>
      </w:r>
    </w:p>
    <w:tbl>
      <w:tblPr>
        <w:tblW w:w="9072" w:type="dxa"/>
        <w:tblLayout w:type="fixed"/>
        <w:tblLook w:val="0400" w:firstRow="0" w:lastRow="0" w:firstColumn="0" w:lastColumn="0" w:noHBand="0" w:noVBand="1"/>
      </w:tblPr>
      <w:tblGrid>
        <w:gridCol w:w="2590"/>
        <w:gridCol w:w="620"/>
        <w:gridCol w:w="620"/>
        <w:gridCol w:w="5242"/>
      </w:tblGrid>
      <w:tr w:rsidR="00827B67" w:rsidRPr="00827B67" w14:paraId="2B4007C3" w14:textId="77777777" w:rsidTr="00CA301D">
        <w:trPr>
          <w:trHeight w:val="497"/>
        </w:trPr>
        <w:tc>
          <w:tcPr>
            <w:tcW w:w="2590" w:type="dxa"/>
            <w:vMerge w:val="restart"/>
            <w:shd w:val="clear" w:color="auto" w:fill="FFFFFF"/>
            <w:tcMar>
              <w:top w:w="0" w:type="dxa"/>
              <w:left w:w="108" w:type="dxa"/>
              <w:bottom w:w="0" w:type="dxa"/>
              <w:right w:w="108" w:type="dxa"/>
            </w:tcMar>
            <w:vAlign w:val="center"/>
          </w:tcPr>
          <w:p w14:paraId="7E637F5F" w14:textId="77777777" w:rsidR="00827B67" w:rsidRPr="00827B67" w:rsidRDefault="00827B67" w:rsidP="00CA301D">
            <w:pPr>
              <w:spacing w:after="0"/>
              <w:jc w:val="center"/>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Học phí tín chỉ, mô-đun</w:t>
            </w:r>
          </w:p>
        </w:tc>
        <w:tc>
          <w:tcPr>
            <w:tcW w:w="620" w:type="dxa"/>
            <w:shd w:val="clear" w:color="auto" w:fill="FFFFFF"/>
          </w:tcPr>
          <w:p w14:paraId="4A1A55E6" w14:textId="77777777" w:rsidR="00827B67" w:rsidRPr="00827B67" w:rsidRDefault="00827B67" w:rsidP="00CA301D">
            <w:pPr>
              <w:spacing w:after="0"/>
              <w:jc w:val="center"/>
              <w:rPr>
                <w:rFonts w:ascii="Times New Roman" w:eastAsia="Times New Roman" w:hAnsi="Times New Roman" w:cs="Times New Roman"/>
                <w:sz w:val="28"/>
                <w:szCs w:val="28"/>
              </w:rPr>
            </w:pPr>
          </w:p>
        </w:tc>
        <w:tc>
          <w:tcPr>
            <w:tcW w:w="620" w:type="dxa"/>
            <w:vMerge w:val="restart"/>
            <w:shd w:val="clear" w:color="auto" w:fill="FFFFFF"/>
            <w:tcMar>
              <w:top w:w="0" w:type="dxa"/>
              <w:left w:w="108" w:type="dxa"/>
              <w:bottom w:w="0" w:type="dxa"/>
              <w:right w:w="108" w:type="dxa"/>
            </w:tcMar>
            <w:vAlign w:val="center"/>
          </w:tcPr>
          <w:p w14:paraId="6F5E3217" w14:textId="77777777" w:rsidR="00827B67" w:rsidRPr="00827B67" w:rsidRDefault="00827B67" w:rsidP="00CA301D">
            <w:pPr>
              <w:spacing w:after="0"/>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w:t>
            </w:r>
          </w:p>
        </w:tc>
        <w:tc>
          <w:tcPr>
            <w:tcW w:w="5242"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14:paraId="0BB49EE2" w14:textId="77777777" w:rsidR="00827B67" w:rsidRPr="00827B67" w:rsidRDefault="00827B67" w:rsidP="00CA301D">
            <w:pPr>
              <w:spacing w:after="0"/>
              <w:jc w:val="center"/>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Tổng học phí toàn khóa</w:t>
            </w:r>
          </w:p>
        </w:tc>
      </w:tr>
      <w:tr w:rsidR="00827B67" w:rsidRPr="00827B67" w14:paraId="52454CE3" w14:textId="77777777" w:rsidTr="00CA301D">
        <w:trPr>
          <w:trHeight w:val="445"/>
        </w:trPr>
        <w:tc>
          <w:tcPr>
            <w:tcW w:w="2590" w:type="dxa"/>
            <w:vMerge/>
            <w:shd w:val="clear" w:color="auto" w:fill="FFFFFF"/>
            <w:tcMar>
              <w:top w:w="0" w:type="dxa"/>
              <w:left w:w="108" w:type="dxa"/>
              <w:bottom w:w="0" w:type="dxa"/>
              <w:right w:w="108" w:type="dxa"/>
            </w:tcMar>
            <w:vAlign w:val="center"/>
          </w:tcPr>
          <w:p w14:paraId="52769E81" w14:textId="77777777" w:rsidR="00827B67" w:rsidRPr="00827B67" w:rsidRDefault="00827B67" w:rsidP="00CA301D">
            <w:pPr>
              <w:widowControl w:val="0"/>
              <w:pBdr>
                <w:top w:val="nil"/>
                <w:left w:val="nil"/>
                <w:bottom w:val="nil"/>
                <w:right w:val="nil"/>
                <w:between w:val="nil"/>
              </w:pBdr>
              <w:spacing w:after="0"/>
              <w:ind w:firstLine="709"/>
              <w:rPr>
                <w:rFonts w:ascii="Times New Roman" w:eastAsia="Times New Roman" w:hAnsi="Times New Roman" w:cs="Times New Roman"/>
                <w:sz w:val="28"/>
                <w:szCs w:val="28"/>
              </w:rPr>
            </w:pPr>
          </w:p>
        </w:tc>
        <w:tc>
          <w:tcPr>
            <w:tcW w:w="620" w:type="dxa"/>
            <w:shd w:val="clear" w:color="auto" w:fill="FFFFFF"/>
          </w:tcPr>
          <w:p w14:paraId="2BAB8C76" w14:textId="77777777" w:rsidR="00827B67" w:rsidRPr="00827B67" w:rsidRDefault="00827B67" w:rsidP="00CA301D">
            <w:pPr>
              <w:widowControl w:val="0"/>
              <w:pBdr>
                <w:top w:val="nil"/>
                <w:left w:val="nil"/>
                <w:bottom w:val="nil"/>
                <w:right w:val="nil"/>
                <w:between w:val="nil"/>
              </w:pBdr>
              <w:spacing w:after="0"/>
              <w:ind w:firstLine="709"/>
              <w:rPr>
                <w:rFonts w:ascii="Times New Roman" w:eastAsia="Times New Roman" w:hAnsi="Times New Roman" w:cs="Times New Roman"/>
                <w:sz w:val="28"/>
                <w:szCs w:val="28"/>
              </w:rPr>
            </w:pPr>
          </w:p>
        </w:tc>
        <w:tc>
          <w:tcPr>
            <w:tcW w:w="620" w:type="dxa"/>
            <w:vMerge/>
            <w:shd w:val="clear" w:color="auto" w:fill="FFFFFF"/>
            <w:tcMar>
              <w:top w:w="0" w:type="dxa"/>
              <w:left w:w="108" w:type="dxa"/>
              <w:bottom w:w="0" w:type="dxa"/>
              <w:right w:w="108" w:type="dxa"/>
            </w:tcMar>
            <w:vAlign w:val="center"/>
          </w:tcPr>
          <w:p w14:paraId="6F385D49" w14:textId="77777777" w:rsidR="00827B67" w:rsidRPr="00827B67" w:rsidRDefault="00827B67" w:rsidP="00CA301D">
            <w:pPr>
              <w:widowControl w:val="0"/>
              <w:pBdr>
                <w:top w:val="nil"/>
                <w:left w:val="nil"/>
                <w:bottom w:val="nil"/>
                <w:right w:val="nil"/>
                <w:between w:val="nil"/>
              </w:pBdr>
              <w:spacing w:after="0"/>
              <w:ind w:firstLine="709"/>
              <w:rPr>
                <w:rFonts w:ascii="Times New Roman" w:eastAsia="Times New Roman" w:hAnsi="Times New Roman" w:cs="Times New Roman"/>
                <w:sz w:val="28"/>
                <w:szCs w:val="28"/>
              </w:rPr>
            </w:pPr>
          </w:p>
        </w:tc>
        <w:tc>
          <w:tcPr>
            <w:tcW w:w="5242" w:type="dxa"/>
            <w:shd w:val="clear" w:color="auto" w:fill="FFFFFF"/>
            <w:tcMar>
              <w:top w:w="0" w:type="dxa"/>
              <w:left w:w="108" w:type="dxa"/>
              <w:bottom w:w="0" w:type="dxa"/>
              <w:right w:w="108" w:type="dxa"/>
            </w:tcMar>
            <w:vAlign w:val="center"/>
          </w:tcPr>
          <w:p w14:paraId="605FB23A" w14:textId="77777777" w:rsidR="00827B67" w:rsidRPr="00827B67" w:rsidRDefault="00827B67" w:rsidP="00CA301D">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Tổng số tín chỉ, mô-đun toàn khóa</w:t>
            </w:r>
          </w:p>
        </w:tc>
      </w:tr>
    </w:tbl>
    <w:p w14:paraId="47A376EF" w14:textId="77777777"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Tổng học phí toàn khóa = mức thu học phí 1 học sinh, sinh viên/1 tháng x 10 tháng x số năm học, bảo đảm nguyên tắc tổng học phí theo tín chỉ của chương trình đào tạo tối đa bằng tổng học phí tính theo niên chế.</w:t>
      </w:r>
    </w:p>
    <w:p w14:paraId="651679D3" w14:textId="77777777" w:rsidR="00827B67" w:rsidRPr="00827B67" w:rsidRDefault="00827B67" w:rsidP="00827B67">
      <w:pPr>
        <w:spacing w:after="0"/>
        <w:ind w:firstLine="709"/>
        <w:rPr>
          <w:rFonts w:ascii="Times New Roman" w:eastAsia="Times New Roman" w:hAnsi="Times New Roman" w:cs="Times New Roman"/>
          <w:spacing w:val="-2"/>
          <w:sz w:val="28"/>
          <w:szCs w:val="28"/>
        </w:rPr>
      </w:pPr>
      <w:r w:rsidRPr="00827B67">
        <w:rPr>
          <w:rFonts w:ascii="Times New Roman" w:eastAsia="Times New Roman" w:hAnsi="Times New Roman" w:cs="Times New Roman"/>
          <w:spacing w:val="-2"/>
          <w:sz w:val="28"/>
          <w:szCs w:val="28"/>
        </w:rPr>
        <w:t xml:space="preserve">b) Trường hợp học quá thời hạn quy định của chương trình đào tạo, học phí tín chỉ áp dụng từ thời điểm quá hạn được xác định lại trên cơ sở thời gian học thực tế trên nguyên tắc bù đắp chi phí và thực hiện công khai, minh bạch với người học. </w:t>
      </w:r>
    </w:p>
    <w:p w14:paraId="2A4C8D0A" w14:textId="77777777"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c) Trường hợp học văn bằng 2 chỉ phải đóng học phí của các tín chỉ</w:t>
      </w:r>
      <w:r w:rsidRPr="00827B67">
        <w:rPr>
          <w:rFonts w:ascii="Times New Roman" w:eastAsia="Times New Roman" w:hAnsi="Times New Roman" w:cs="Times New Roman"/>
          <w:sz w:val="28"/>
          <w:szCs w:val="28"/>
          <w:lang w:val="vi-VN"/>
        </w:rPr>
        <w:t>, mô-đun</w:t>
      </w:r>
      <w:r w:rsidRPr="00827B67">
        <w:rPr>
          <w:rFonts w:ascii="Times New Roman" w:eastAsia="Times New Roman" w:hAnsi="Times New Roman" w:cs="Times New Roman"/>
          <w:sz w:val="28"/>
          <w:szCs w:val="28"/>
        </w:rPr>
        <w:t xml:space="preserve"> thực học theo chương trình đào tạo.</w:t>
      </w:r>
    </w:p>
    <w:p w14:paraId="517133D5" w14:textId="797AAEC5" w:rsidR="00827B67" w:rsidRPr="00827B67" w:rsidRDefault="00827B67" w:rsidP="00827B67">
      <w:pPr>
        <w:spacing w:after="0"/>
        <w:ind w:firstLine="709"/>
        <w:rPr>
          <w:rFonts w:ascii="Times New Roman" w:eastAsia="Times New Roman" w:hAnsi="Times New Roman" w:cs="Times New Roman"/>
          <w:sz w:val="28"/>
          <w:szCs w:val="28"/>
        </w:rPr>
      </w:pPr>
      <w:r w:rsidRPr="00827B67">
        <w:rPr>
          <w:rFonts w:ascii="Times New Roman" w:eastAsia="Times New Roman" w:hAnsi="Times New Roman" w:cs="Times New Roman"/>
          <w:sz w:val="28"/>
          <w:szCs w:val="28"/>
        </w:rPr>
        <w:t>9. Quy định thu học phí đối với các cơ sở giáo giáo dục nghề nghiệp công lập tự đảm bảo chi thường xuyên, cơ sở giáo dục nghề nghiệp chưa tự đảm bảo chi thường xuyên và chi đầu tư: Căn cứ vào quy định chế độ học phí nêu trên tương ứng với từng năm học, đặc điểm tính chất đơn vị, yêu cầu phát triển ngành nghề đào tạo, hình thức đào tạo và điều kiện thực tiễn, Thủ trưởng các cơ sở giáo dục nghề nghiệp thuộc cấp Trung ương quản lý chủ động quy định chế độ thu học phí cụ thể đối với các đơn vị, chương trình đào tạo thuộc thẩm quyền quản lý và thực hiện chế độ công khai, minh bạch cho toàn khóa học. Ủy ban nhân dân cấp tỉnh có trách nhiệm trình Hội đồng nhân dân cùng cấp quyết định về mức học phí cụ thể đối với các cơ sở giáo dục nghề nghiệp thuộc thẩm quyền quản lý trực tiếp của địa phương.</w:t>
      </w:r>
    </w:p>
    <w:p w14:paraId="71FF011F" w14:textId="5C96758E" w:rsidR="00827B67" w:rsidRDefault="00791600" w:rsidP="00827B67">
      <w:pP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lastRenderedPageBreak/>
        <w:t xml:space="preserve">Điều </w:t>
      </w:r>
      <w:r w:rsidR="00AD01E3">
        <w:rPr>
          <w:rFonts w:ascii="Times New Roman" w:eastAsia="Times New Roman" w:hAnsi="Times New Roman" w:cs="Times New Roman"/>
          <w:b/>
          <w:sz w:val="28"/>
          <w:szCs w:val="28"/>
        </w:rPr>
        <w:t>11</w:t>
      </w:r>
      <w:r w:rsidRPr="0094561B">
        <w:rPr>
          <w:rFonts w:ascii="Times New Roman" w:eastAsia="Times New Roman" w:hAnsi="Times New Roman" w:cs="Times New Roman"/>
          <w:b/>
          <w:sz w:val="28"/>
          <w:szCs w:val="28"/>
        </w:rPr>
        <w:t xml:space="preserve">. </w:t>
      </w:r>
      <w:r w:rsidRPr="00BD1969">
        <w:rPr>
          <w:rFonts w:ascii="Times New Roman" w:eastAsia="Times New Roman" w:hAnsi="Times New Roman" w:cs="Times New Roman"/>
          <w:b/>
          <w:sz w:val="28"/>
          <w:szCs w:val="28"/>
        </w:rPr>
        <w:t xml:space="preserve">Học phí đối với </w:t>
      </w:r>
      <w:r w:rsidR="00A01B70" w:rsidRPr="00BD1969">
        <w:rPr>
          <w:rFonts w:ascii="Times New Roman" w:eastAsia="Times New Roman" w:hAnsi="Times New Roman" w:cs="Times New Roman"/>
          <w:b/>
          <w:sz w:val="28"/>
          <w:szCs w:val="28"/>
        </w:rPr>
        <w:t>g</w:t>
      </w:r>
      <w:r w:rsidRPr="00BD1969">
        <w:rPr>
          <w:rFonts w:ascii="Times New Roman" w:eastAsia="Times New Roman" w:hAnsi="Times New Roman" w:cs="Times New Roman"/>
          <w:b/>
          <w:sz w:val="28"/>
          <w:szCs w:val="28"/>
        </w:rPr>
        <w:t xml:space="preserve">iáo dục đại học </w:t>
      </w:r>
    </w:p>
    <w:p w14:paraId="57E60FF2" w14:textId="37592576" w:rsidR="00C40FD1" w:rsidRPr="00827B67" w:rsidRDefault="00791600" w:rsidP="00827B67">
      <w:pP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sz w:val="28"/>
          <w:szCs w:val="28"/>
        </w:rPr>
        <w:t>1. Học phí giáo dục đại học.</w:t>
      </w:r>
    </w:p>
    <w:p w14:paraId="455AE860" w14:textId="6EB9FC7C" w:rsidR="00A72838" w:rsidRDefault="00791600" w:rsidP="00A72838">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bookmarkStart w:id="11" w:name="_2s8eyo1" w:colFirst="0" w:colLast="0"/>
      <w:bookmarkEnd w:id="11"/>
      <w:r w:rsidRPr="0094561B">
        <w:rPr>
          <w:rFonts w:ascii="Times New Roman" w:eastAsia="Times New Roman" w:hAnsi="Times New Roman" w:cs="Times New Roman"/>
          <w:sz w:val="28"/>
          <w:szCs w:val="28"/>
        </w:rPr>
        <w:t xml:space="preserve">a) Mức trần học phí đối với cơ sở giáo dục đại học công lập chưa tự bảo đảm chi thường xuyên hoặc tự bảo đảm chi thường xuyên </w:t>
      </w:r>
      <w:r w:rsidRPr="00770B42">
        <w:rPr>
          <w:rFonts w:ascii="Times New Roman" w:eastAsia="Times New Roman" w:hAnsi="Times New Roman" w:cs="Times New Roman"/>
          <w:color w:val="FF0000"/>
          <w:sz w:val="28"/>
          <w:szCs w:val="28"/>
        </w:rPr>
        <w:t xml:space="preserve">nhưng chưa </w:t>
      </w:r>
      <w:r w:rsidR="001348D9">
        <w:rPr>
          <w:rFonts w:ascii="Times New Roman" w:eastAsia="Times New Roman" w:hAnsi="Times New Roman" w:cs="Times New Roman"/>
          <w:color w:val="FF0000"/>
          <w:sz w:val="28"/>
          <w:szCs w:val="28"/>
        </w:rPr>
        <w:t xml:space="preserve">đạt </w:t>
      </w:r>
      <w:r w:rsidRPr="00770B42">
        <w:rPr>
          <w:rFonts w:ascii="Times New Roman" w:eastAsia="Times New Roman" w:hAnsi="Times New Roman" w:cs="Times New Roman"/>
          <w:color w:val="FF0000"/>
          <w:sz w:val="28"/>
          <w:szCs w:val="28"/>
        </w:rPr>
        <w:t xml:space="preserve">kiểm định </w:t>
      </w:r>
      <w:r w:rsidR="00A72838" w:rsidRPr="00A72838">
        <w:rPr>
          <w:rFonts w:ascii="Times New Roman" w:eastAsia="Times New Roman" w:hAnsi="Times New Roman" w:cs="Times New Roman"/>
          <w:color w:val="FF0000"/>
          <w:sz w:val="28"/>
          <w:szCs w:val="28"/>
        </w:rPr>
        <w:t>chất lượng</w:t>
      </w:r>
      <w:r w:rsidRPr="00770B42">
        <w:rPr>
          <w:rFonts w:ascii="Times New Roman" w:eastAsia="Times New Roman" w:hAnsi="Times New Roman" w:cs="Times New Roman"/>
          <w:color w:val="FF0000"/>
          <w:sz w:val="28"/>
          <w:szCs w:val="28"/>
        </w:rPr>
        <w:t xml:space="preserve"> </w:t>
      </w:r>
      <w:r w:rsidR="00AD01E3">
        <w:rPr>
          <w:rFonts w:ascii="Times New Roman" w:eastAsia="Times New Roman" w:hAnsi="Times New Roman" w:cs="Times New Roman"/>
          <w:color w:val="FF0000"/>
          <w:sz w:val="28"/>
          <w:szCs w:val="28"/>
        </w:rPr>
        <w:t xml:space="preserve">cơ sở giáo dục đại học </w:t>
      </w:r>
      <w:r w:rsidRPr="00770B42">
        <w:rPr>
          <w:rFonts w:ascii="Times New Roman" w:eastAsia="Times New Roman" w:hAnsi="Times New Roman" w:cs="Times New Roman"/>
          <w:color w:val="FF0000"/>
          <w:sz w:val="28"/>
          <w:szCs w:val="28"/>
        </w:rPr>
        <w:t xml:space="preserve">trong nước </w:t>
      </w:r>
      <w:r w:rsidRPr="0094561B">
        <w:rPr>
          <w:rFonts w:ascii="Times New Roman" w:eastAsia="Times New Roman" w:hAnsi="Times New Roman" w:cs="Times New Roman"/>
          <w:sz w:val="28"/>
          <w:szCs w:val="28"/>
        </w:rPr>
        <w:t>như sau:</w:t>
      </w:r>
      <w:r w:rsidR="00154C35">
        <w:rPr>
          <w:rFonts w:ascii="Times New Roman" w:eastAsia="Times New Roman" w:hAnsi="Times New Roman" w:cs="Times New Roman"/>
          <w:sz w:val="28"/>
          <w:szCs w:val="28"/>
        </w:rPr>
        <w:t xml:space="preserve"> </w:t>
      </w:r>
      <w:bookmarkStart w:id="12" w:name="_17dp8vu" w:colFirst="0" w:colLast="0"/>
      <w:bookmarkEnd w:id="12"/>
    </w:p>
    <w:p w14:paraId="5742C869" w14:textId="43483D0D" w:rsidR="00C40FD1" w:rsidRPr="0094561B" w:rsidRDefault="00791600" w:rsidP="00A72838">
      <w:pPr>
        <w:pBdr>
          <w:top w:val="nil"/>
          <w:left w:val="nil"/>
          <w:bottom w:val="nil"/>
          <w:right w:val="nil"/>
          <w:between w:val="nil"/>
        </w:pBdr>
        <w:spacing w:line="240" w:lineRule="auto"/>
        <w:ind w:firstLine="567"/>
        <w:jc w:val="right"/>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Đơn vị: nghìn đồng/sinh viên/tháng</w:t>
      </w:r>
    </w:p>
    <w:tbl>
      <w:tblPr>
        <w:tblStyle w:val="a2"/>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17"/>
        <w:gridCol w:w="993"/>
        <w:gridCol w:w="1275"/>
        <w:gridCol w:w="1276"/>
        <w:gridCol w:w="1276"/>
        <w:gridCol w:w="1417"/>
      </w:tblGrid>
      <w:tr w:rsidR="0094561B" w:rsidRPr="0094561B" w14:paraId="5EAFD303" w14:textId="77777777" w:rsidTr="00E25ED8">
        <w:trPr>
          <w:trHeight w:val="655"/>
        </w:trPr>
        <w:tc>
          <w:tcPr>
            <w:tcW w:w="2411" w:type="dxa"/>
            <w:vMerge w:val="restart"/>
            <w:tcBorders>
              <w:top w:val="single" w:sz="4" w:space="0" w:color="000000"/>
              <w:left w:val="single" w:sz="4" w:space="0" w:color="000000"/>
              <w:right w:val="single" w:sz="4" w:space="0" w:color="000000"/>
            </w:tcBorders>
            <w:shd w:val="clear" w:color="auto" w:fill="auto"/>
            <w:vAlign w:val="center"/>
          </w:tcPr>
          <w:p w14:paraId="380F3BD0" w14:textId="77777777" w:rsidR="00C40FD1" w:rsidRPr="002F0192" w:rsidRDefault="00791600" w:rsidP="0094561B">
            <w:pPr>
              <w:jc w:val="center"/>
              <w:rPr>
                <w:rFonts w:ascii="Times New Roman" w:eastAsia="Times New Roman" w:hAnsi="Times New Roman" w:cs="Times New Roman"/>
                <w:b/>
              </w:rPr>
            </w:pPr>
            <w:bookmarkStart w:id="13" w:name="_3rdcrjn" w:colFirst="0" w:colLast="0"/>
            <w:bookmarkEnd w:id="13"/>
            <w:r w:rsidRPr="002F0192">
              <w:rPr>
                <w:rFonts w:ascii="Times New Roman" w:eastAsia="Times New Roman" w:hAnsi="Times New Roman" w:cs="Times New Roman"/>
                <w:b/>
              </w:rPr>
              <w:t>Khối ngành</w:t>
            </w:r>
          </w:p>
          <w:p w14:paraId="3B7661F8" w14:textId="77777777" w:rsidR="00C40FD1" w:rsidRPr="002F0192" w:rsidRDefault="00791600" w:rsidP="0094561B">
            <w:pPr>
              <w:rPr>
                <w:rFonts w:ascii="Times New Roman" w:eastAsia="Times New Roman" w:hAnsi="Times New Roman" w:cs="Times New Roman"/>
                <w:b/>
              </w:rPr>
            </w:pPr>
            <w:r w:rsidRPr="002F0192">
              <w:rPr>
                <w:rFonts w:ascii="Times New Roman" w:eastAsia="Times New Roman" w:hAnsi="Times New Roman" w:cs="Times New Roman"/>
                <w:b/>
              </w:rPr>
              <w:t> </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79944E7" w14:textId="77777777" w:rsidR="00C40FD1" w:rsidRPr="002F0192" w:rsidRDefault="00791600" w:rsidP="0094561B">
            <w:pPr>
              <w:jc w:val="center"/>
              <w:rPr>
                <w:rFonts w:ascii="Times New Roman" w:eastAsia="Times New Roman" w:hAnsi="Times New Roman" w:cs="Times New Roman"/>
                <w:b/>
              </w:rPr>
            </w:pPr>
            <w:r w:rsidRPr="002F0192">
              <w:rPr>
                <w:rFonts w:ascii="Times New Roman" w:eastAsia="Times New Roman" w:hAnsi="Times New Roman" w:cs="Times New Roman"/>
                <w:b/>
              </w:rPr>
              <w:t>Mức học phí  (NĐ 86) để so sánh</w:t>
            </w:r>
          </w:p>
        </w:tc>
        <w:tc>
          <w:tcPr>
            <w:tcW w:w="6237" w:type="dxa"/>
            <w:gridSpan w:val="5"/>
            <w:tcBorders>
              <w:top w:val="single" w:sz="4" w:space="0" w:color="000000"/>
              <w:left w:val="nil"/>
              <w:bottom w:val="single" w:sz="4" w:space="0" w:color="000000"/>
              <w:right w:val="single" w:sz="4" w:space="0" w:color="000000"/>
            </w:tcBorders>
            <w:shd w:val="clear" w:color="auto" w:fill="auto"/>
            <w:vAlign w:val="center"/>
          </w:tcPr>
          <w:p w14:paraId="06D9A5C7" w14:textId="77777777" w:rsidR="00E25ED8" w:rsidRDefault="00791600" w:rsidP="0094561B">
            <w:pPr>
              <w:ind w:right="-285"/>
              <w:jc w:val="center"/>
              <w:rPr>
                <w:rFonts w:ascii="Times New Roman" w:eastAsia="Times New Roman" w:hAnsi="Times New Roman" w:cs="Times New Roman"/>
                <w:b/>
                <w:spacing w:val="-12"/>
              </w:rPr>
            </w:pPr>
            <w:r w:rsidRPr="00E25ED8">
              <w:rPr>
                <w:rFonts w:ascii="Times New Roman" w:eastAsia="Times New Roman" w:hAnsi="Times New Roman" w:cs="Times New Roman"/>
                <w:b/>
                <w:spacing w:val="-12"/>
              </w:rPr>
              <w:t xml:space="preserve">Cơ sở GDĐH chưa tự bảo đảm thường xuyên hoặc tự bảo đảm chi </w:t>
            </w:r>
          </w:p>
          <w:p w14:paraId="5BF09B24" w14:textId="77777777" w:rsidR="001F3DDD" w:rsidRDefault="00791600" w:rsidP="0094561B">
            <w:pPr>
              <w:ind w:right="-285"/>
              <w:jc w:val="center"/>
              <w:rPr>
                <w:rFonts w:ascii="Times New Roman" w:eastAsia="Times New Roman" w:hAnsi="Times New Roman" w:cs="Times New Roman"/>
                <w:b/>
                <w:color w:val="FF0000"/>
                <w:spacing w:val="-12"/>
              </w:rPr>
            </w:pPr>
            <w:r w:rsidRPr="00E25ED8">
              <w:rPr>
                <w:rFonts w:ascii="Times New Roman" w:eastAsia="Times New Roman" w:hAnsi="Times New Roman" w:cs="Times New Roman"/>
                <w:b/>
                <w:spacing w:val="-12"/>
              </w:rPr>
              <w:t xml:space="preserve">thường xuyên </w:t>
            </w:r>
            <w:r w:rsidR="00770B42" w:rsidRPr="00E25ED8">
              <w:rPr>
                <w:rFonts w:ascii="Times New Roman" w:eastAsia="Times New Roman" w:hAnsi="Times New Roman" w:cs="Times New Roman"/>
                <w:b/>
                <w:color w:val="FF0000"/>
                <w:spacing w:val="-12"/>
              </w:rPr>
              <w:t xml:space="preserve">nhưng chưa </w:t>
            </w:r>
            <w:r w:rsidR="001348D9" w:rsidRPr="00E25ED8">
              <w:rPr>
                <w:rFonts w:ascii="Times New Roman" w:eastAsia="Times New Roman" w:hAnsi="Times New Roman" w:cs="Times New Roman"/>
                <w:b/>
                <w:color w:val="FF0000"/>
                <w:spacing w:val="-12"/>
              </w:rPr>
              <w:t>đạt</w:t>
            </w:r>
            <w:r w:rsidR="00770B42" w:rsidRPr="00E25ED8">
              <w:rPr>
                <w:rFonts w:ascii="Times New Roman" w:eastAsia="Times New Roman" w:hAnsi="Times New Roman" w:cs="Times New Roman"/>
                <w:b/>
                <w:color w:val="FF0000"/>
                <w:spacing w:val="-12"/>
              </w:rPr>
              <w:t xml:space="preserve"> kiểm định chất lượng</w:t>
            </w:r>
            <w:r w:rsidR="00AD01E3" w:rsidRPr="00E25ED8">
              <w:rPr>
                <w:rFonts w:ascii="Times New Roman" w:eastAsia="Times New Roman" w:hAnsi="Times New Roman" w:cs="Times New Roman"/>
                <w:b/>
                <w:color w:val="FF0000"/>
                <w:spacing w:val="-12"/>
              </w:rPr>
              <w:t xml:space="preserve"> cơ sở giáo dục </w:t>
            </w:r>
          </w:p>
          <w:p w14:paraId="23FDE7BC" w14:textId="1042562C" w:rsidR="00C40FD1" w:rsidRPr="00E25ED8" w:rsidRDefault="00AD01E3" w:rsidP="0094561B">
            <w:pPr>
              <w:ind w:right="-285"/>
              <w:jc w:val="center"/>
              <w:rPr>
                <w:rFonts w:ascii="Times New Roman" w:eastAsia="Times New Roman" w:hAnsi="Times New Roman" w:cs="Times New Roman"/>
                <w:b/>
                <w:spacing w:val="-12"/>
              </w:rPr>
            </w:pPr>
            <w:r w:rsidRPr="00E25ED8">
              <w:rPr>
                <w:rFonts w:ascii="Times New Roman" w:eastAsia="Times New Roman" w:hAnsi="Times New Roman" w:cs="Times New Roman"/>
                <w:b/>
                <w:color w:val="FF0000"/>
                <w:spacing w:val="-12"/>
              </w:rPr>
              <w:t>đại học</w:t>
            </w:r>
            <w:r w:rsidR="00770B42" w:rsidRPr="00E25ED8">
              <w:rPr>
                <w:rFonts w:ascii="Times New Roman" w:eastAsia="Times New Roman" w:hAnsi="Times New Roman" w:cs="Times New Roman"/>
                <w:b/>
                <w:color w:val="FF0000"/>
                <w:spacing w:val="-12"/>
              </w:rPr>
              <w:t xml:space="preserve"> trong nước</w:t>
            </w:r>
            <w:r w:rsidR="002A1B5E" w:rsidRPr="00E25ED8">
              <w:rPr>
                <w:rFonts w:ascii="Times New Roman" w:eastAsia="Times New Roman" w:hAnsi="Times New Roman" w:cs="Times New Roman"/>
                <w:b/>
                <w:color w:val="FF0000"/>
                <w:spacing w:val="-12"/>
              </w:rPr>
              <w:t xml:space="preserve"> </w:t>
            </w:r>
          </w:p>
        </w:tc>
      </w:tr>
      <w:tr w:rsidR="0094561B" w:rsidRPr="0094561B" w14:paraId="370D07BC" w14:textId="77777777" w:rsidTr="00E25ED8">
        <w:trPr>
          <w:trHeight w:val="840"/>
        </w:trPr>
        <w:tc>
          <w:tcPr>
            <w:tcW w:w="2411" w:type="dxa"/>
            <w:vMerge/>
            <w:tcBorders>
              <w:top w:val="single" w:sz="4" w:space="0" w:color="000000"/>
              <w:left w:val="single" w:sz="4" w:space="0" w:color="000000"/>
              <w:right w:val="single" w:sz="4" w:space="0" w:color="000000"/>
            </w:tcBorders>
            <w:shd w:val="clear" w:color="auto" w:fill="auto"/>
            <w:vAlign w:val="center"/>
          </w:tcPr>
          <w:p w14:paraId="1A3F1161" w14:textId="77777777" w:rsidR="00C40FD1" w:rsidRPr="0094561B" w:rsidRDefault="00C40FD1" w:rsidP="009456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7" w:type="dxa"/>
            <w:tcBorders>
              <w:top w:val="nil"/>
              <w:left w:val="nil"/>
              <w:bottom w:val="single" w:sz="4" w:space="0" w:color="000000"/>
              <w:right w:val="single" w:sz="4" w:space="0" w:color="000000"/>
            </w:tcBorders>
            <w:shd w:val="clear" w:color="auto" w:fill="auto"/>
            <w:vAlign w:val="center"/>
          </w:tcPr>
          <w:p w14:paraId="008A7050" w14:textId="77777777" w:rsidR="00C40FD1" w:rsidRPr="002F0192" w:rsidRDefault="00791600" w:rsidP="0094561B">
            <w:pPr>
              <w:jc w:val="center"/>
              <w:rPr>
                <w:rFonts w:ascii="Times New Roman" w:eastAsia="Times New Roman" w:hAnsi="Times New Roman" w:cs="Times New Roman"/>
                <w:b/>
              </w:rPr>
            </w:pPr>
            <w:r w:rsidRPr="002F0192">
              <w:rPr>
                <w:rFonts w:ascii="Times New Roman" w:eastAsia="Times New Roman" w:hAnsi="Times New Roman" w:cs="Times New Roman"/>
                <w:b/>
              </w:rPr>
              <w:t>Năm học 2020-2021</w:t>
            </w:r>
          </w:p>
        </w:tc>
        <w:tc>
          <w:tcPr>
            <w:tcW w:w="993" w:type="dxa"/>
            <w:tcBorders>
              <w:top w:val="nil"/>
              <w:left w:val="nil"/>
              <w:bottom w:val="single" w:sz="4" w:space="0" w:color="000000"/>
              <w:right w:val="single" w:sz="4" w:space="0" w:color="000000"/>
            </w:tcBorders>
            <w:shd w:val="clear" w:color="auto" w:fill="auto"/>
            <w:vAlign w:val="center"/>
          </w:tcPr>
          <w:p w14:paraId="5A0357C5" w14:textId="77777777" w:rsidR="00C40FD1" w:rsidRPr="002F0192" w:rsidRDefault="00791600" w:rsidP="0094561B">
            <w:pPr>
              <w:jc w:val="center"/>
              <w:rPr>
                <w:rFonts w:ascii="Times New Roman" w:eastAsia="Times New Roman" w:hAnsi="Times New Roman" w:cs="Times New Roman"/>
                <w:b/>
              </w:rPr>
            </w:pPr>
            <w:r w:rsidRPr="002F0192">
              <w:rPr>
                <w:rFonts w:ascii="Times New Roman" w:eastAsia="Times New Roman" w:hAnsi="Times New Roman" w:cs="Times New Roman"/>
                <w:b/>
              </w:rPr>
              <w:t>Năm học 2021-2022</w:t>
            </w:r>
          </w:p>
        </w:tc>
        <w:tc>
          <w:tcPr>
            <w:tcW w:w="1275" w:type="dxa"/>
            <w:tcBorders>
              <w:top w:val="nil"/>
              <w:left w:val="nil"/>
              <w:bottom w:val="single" w:sz="4" w:space="0" w:color="000000"/>
              <w:right w:val="single" w:sz="4" w:space="0" w:color="000000"/>
            </w:tcBorders>
            <w:shd w:val="clear" w:color="auto" w:fill="auto"/>
            <w:vAlign w:val="center"/>
          </w:tcPr>
          <w:p w14:paraId="4D4B0EF0" w14:textId="77777777" w:rsidR="00C40FD1" w:rsidRPr="002F0192" w:rsidRDefault="00791600" w:rsidP="0094561B">
            <w:pPr>
              <w:jc w:val="center"/>
              <w:rPr>
                <w:rFonts w:ascii="Times New Roman" w:eastAsia="Times New Roman" w:hAnsi="Times New Roman" w:cs="Times New Roman"/>
                <w:b/>
              </w:rPr>
            </w:pPr>
            <w:r w:rsidRPr="002F0192">
              <w:rPr>
                <w:rFonts w:ascii="Times New Roman" w:eastAsia="Times New Roman" w:hAnsi="Times New Roman" w:cs="Times New Roman"/>
                <w:b/>
              </w:rPr>
              <w:t>Năm học 2022-2023</w:t>
            </w:r>
          </w:p>
        </w:tc>
        <w:tc>
          <w:tcPr>
            <w:tcW w:w="1276" w:type="dxa"/>
            <w:tcBorders>
              <w:top w:val="nil"/>
              <w:left w:val="nil"/>
              <w:bottom w:val="single" w:sz="4" w:space="0" w:color="000000"/>
              <w:right w:val="single" w:sz="4" w:space="0" w:color="000000"/>
            </w:tcBorders>
            <w:shd w:val="clear" w:color="auto" w:fill="auto"/>
            <w:vAlign w:val="center"/>
          </w:tcPr>
          <w:p w14:paraId="5388E17B" w14:textId="77777777" w:rsidR="00C40FD1" w:rsidRPr="002F0192" w:rsidRDefault="00791600" w:rsidP="0094561B">
            <w:pPr>
              <w:jc w:val="center"/>
              <w:rPr>
                <w:rFonts w:ascii="Times New Roman" w:eastAsia="Times New Roman" w:hAnsi="Times New Roman" w:cs="Times New Roman"/>
                <w:b/>
              </w:rPr>
            </w:pPr>
            <w:r w:rsidRPr="002F0192">
              <w:rPr>
                <w:rFonts w:ascii="Times New Roman" w:eastAsia="Times New Roman" w:hAnsi="Times New Roman" w:cs="Times New Roman"/>
                <w:b/>
              </w:rPr>
              <w:t>Năm học 2023-2024</w:t>
            </w:r>
          </w:p>
        </w:tc>
        <w:tc>
          <w:tcPr>
            <w:tcW w:w="1276" w:type="dxa"/>
            <w:tcBorders>
              <w:top w:val="nil"/>
              <w:left w:val="nil"/>
              <w:bottom w:val="single" w:sz="4" w:space="0" w:color="000000"/>
              <w:right w:val="single" w:sz="4" w:space="0" w:color="000000"/>
            </w:tcBorders>
            <w:shd w:val="clear" w:color="auto" w:fill="auto"/>
            <w:vAlign w:val="center"/>
          </w:tcPr>
          <w:p w14:paraId="453F12C9" w14:textId="77777777" w:rsidR="00C40FD1" w:rsidRPr="002F0192" w:rsidRDefault="00791600" w:rsidP="0094561B">
            <w:pPr>
              <w:jc w:val="center"/>
              <w:rPr>
                <w:rFonts w:ascii="Times New Roman" w:eastAsia="Times New Roman" w:hAnsi="Times New Roman" w:cs="Times New Roman"/>
                <w:b/>
              </w:rPr>
            </w:pPr>
            <w:r w:rsidRPr="002F0192">
              <w:rPr>
                <w:rFonts w:ascii="Times New Roman" w:eastAsia="Times New Roman" w:hAnsi="Times New Roman" w:cs="Times New Roman"/>
                <w:b/>
              </w:rPr>
              <w:t>Năm học 2024-2025</w:t>
            </w:r>
          </w:p>
        </w:tc>
        <w:tc>
          <w:tcPr>
            <w:tcW w:w="1417" w:type="dxa"/>
            <w:tcBorders>
              <w:top w:val="nil"/>
              <w:left w:val="nil"/>
              <w:bottom w:val="single" w:sz="4" w:space="0" w:color="000000"/>
              <w:right w:val="single" w:sz="4" w:space="0" w:color="000000"/>
            </w:tcBorders>
            <w:shd w:val="clear" w:color="auto" w:fill="auto"/>
            <w:vAlign w:val="center"/>
          </w:tcPr>
          <w:p w14:paraId="1FC08077" w14:textId="77777777" w:rsidR="00C40FD1" w:rsidRPr="002F0192" w:rsidRDefault="00791600" w:rsidP="0094561B">
            <w:pPr>
              <w:jc w:val="center"/>
              <w:rPr>
                <w:rFonts w:ascii="Times New Roman" w:eastAsia="Times New Roman" w:hAnsi="Times New Roman" w:cs="Times New Roman"/>
                <w:b/>
              </w:rPr>
            </w:pPr>
            <w:r w:rsidRPr="002F0192">
              <w:rPr>
                <w:rFonts w:ascii="Times New Roman" w:eastAsia="Times New Roman" w:hAnsi="Times New Roman" w:cs="Times New Roman"/>
                <w:b/>
              </w:rPr>
              <w:t>Năm học 2025-2026</w:t>
            </w:r>
          </w:p>
        </w:tc>
      </w:tr>
      <w:tr w:rsidR="0094561B" w:rsidRPr="0094561B" w14:paraId="6C9DA72A" w14:textId="77777777" w:rsidTr="00E25ED8">
        <w:trPr>
          <w:trHeight w:val="816"/>
        </w:trPr>
        <w:tc>
          <w:tcPr>
            <w:tcW w:w="2411" w:type="dxa"/>
            <w:tcBorders>
              <w:top w:val="nil"/>
              <w:left w:val="single" w:sz="4" w:space="0" w:color="000000"/>
              <w:bottom w:val="single" w:sz="4" w:space="0" w:color="000000"/>
              <w:right w:val="single" w:sz="4" w:space="0" w:color="000000"/>
            </w:tcBorders>
            <w:shd w:val="clear" w:color="auto" w:fill="auto"/>
            <w:vAlign w:val="center"/>
          </w:tcPr>
          <w:p w14:paraId="09EE7B1C" w14:textId="77777777" w:rsidR="00C40FD1" w:rsidRPr="0094561B" w:rsidRDefault="00791600" w:rsidP="0094561B">
            <w:pPr>
              <w:rPr>
                <w:rFonts w:ascii="Times New Roman" w:eastAsia="Times New Roman" w:hAnsi="Times New Roman" w:cs="Times New Roman"/>
              </w:rPr>
            </w:pPr>
            <w:r w:rsidRPr="0094561B">
              <w:rPr>
                <w:rFonts w:ascii="Times New Roman" w:eastAsia="Times New Roman" w:hAnsi="Times New Roman" w:cs="Times New Roman"/>
              </w:rPr>
              <w:t>Khối ngành I: Khoa học giáo dục và đào tạo giáo viên</w:t>
            </w:r>
          </w:p>
        </w:tc>
        <w:tc>
          <w:tcPr>
            <w:tcW w:w="1417" w:type="dxa"/>
            <w:tcBorders>
              <w:top w:val="nil"/>
              <w:left w:val="nil"/>
              <w:bottom w:val="single" w:sz="4" w:space="0" w:color="000000"/>
              <w:right w:val="single" w:sz="4" w:space="0" w:color="000000"/>
            </w:tcBorders>
            <w:shd w:val="clear" w:color="auto" w:fill="auto"/>
            <w:vAlign w:val="center"/>
          </w:tcPr>
          <w:p w14:paraId="1CF5A369" w14:textId="77777777" w:rsidR="00C40FD1" w:rsidRPr="0094561B" w:rsidRDefault="00C40FD1" w:rsidP="0094561B">
            <w:pPr>
              <w:jc w:val="center"/>
              <w:rPr>
                <w:rFonts w:ascii="Times New Roman" w:eastAsia="Times New Roman" w:hAnsi="Times New Roman" w:cs="Times New Roman"/>
              </w:rPr>
            </w:pPr>
          </w:p>
          <w:p w14:paraId="168ABC81"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980</w:t>
            </w:r>
          </w:p>
        </w:tc>
        <w:tc>
          <w:tcPr>
            <w:tcW w:w="993" w:type="dxa"/>
            <w:tcBorders>
              <w:top w:val="nil"/>
              <w:left w:val="nil"/>
              <w:bottom w:val="single" w:sz="4" w:space="0" w:color="000000"/>
              <w:right w:val="single" w:sz="4" w:space="0" w:color="000000"/>
            </w:tcBorders>
            <w:shd w:val="clear" w:color="auto" w:fill="auto"/>
            <w:vAlign w:val="center"/>
          </w:tcPr>
          <w:p w14:paraId="636E4DAB"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1.250</w:t>
            </w:r>
          </w:p>
        </w:tc>
        <w:tc>
          <w:tcPr>
            <w:tcW w:w="1275" w:type="dxa"/>
            <w:tcBorders>
              <w:top w:val="nil"/>
              <w:left w:val="nil"/>
              <w:bottom w:val="single" w:sz="4" w:space="0" w:color="000000"/>
              <w:right w:val="single" w:sz="4" w:space="0" w:color="000000"/>
            </w:tcBorders>
            <w:shd w:val="clear" w:color="auto" w:fill="auto"/>
            <w:vAlign w:val="center"/>
          </w:tcPr>
          <w:p w14:paraId="19A68ACA"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1.410</w:t>
            </w:r>
          </w:p>
        </w:tc>
        <w:tc>
          <w:tcPr>
            <w:tcW w:w="1276" w:type="dxa"/>
            <w:tcBorders>
              <w:top w:val="nil"/>
              <w:left w:val="nil"/>
              <w:bottom w:val="single" w:sz="4" w:space="0" w:color="000000"/>
              <w:right w:val="single" w:sz="4" w:space="0" w:color="000000"/>
            </w:tcBorders>
            <w:shd w:val="clear" w:color="auto" w:fill="auto"/>
            <w:vAlign w:val="center"/>
          </w:tcPr>
          <w:p w14:paraId="25272FEA"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1.590</w:t>
            </w:r>
          </w:p>
        </w:tc>
        <w:tc>
          <w:tcPr>
            <w:tcW w:w="1276" w:type="dxa"/>
            <w:tcBorders>
              <w:top w:val="nil"/>
              <w:left w:val="nil"/>
              <w:bottom w:val="single" w:sz="4" w:space="0" w:color="000000"/>
              <w:right w:val="single" w:sz="4" w:space="0" w:color="000000"/>
            </w:tcBorders>
            <w:shd w:val="clear" w:color="auto" w:fill="auto"/>
            <w:vAlign w:val="center"/>
          </w:tcPr>
          <w:p w14:paraId="6B65F740" w14:textId="77777777" w:rsidR="00C40FD1" w:rsidRPr="0094561B" w:rsidRDefault="00C40FD1" w:rsidP="0094561B">
            <w:pPr>
              <w:jc w:val="center"/>
              <w:rPr>
                <w:rFonts w:ascii="Times New Roman" w:eastAsia="Times New Roman" w:hAnsi="Times New Roman" w:cs="Times New Roman"/>
              </w:rPr>
            </w:pPr>
          </w:p>
          <w:p w14:paraId="41CB4AE3"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1.790</w:t>
            </w:r>
          </w:p>
        </w:tc>
        <w:tc>
          <w:tcPr>
            <w:tcW w:w="1417" w:type="dxa"/>
            <w:tcBorders>
              <w:top w:val="nil"/>
              <w:left w:val="nil"/>
              <w:bottom w:val="single" w:sz="4" w:space="0" w:color="000000"/>
              <w:right w:val="single" w:sz="4" w:space="0" w:color="000000"/>
            </w:tcBorders>
            <w:shd w:val="clear" w:color="auto" w:fill="auto"/>
            <w:vAlign w:val="center"/>
          </w:tcPr>
          <w:p w14:paraId="2F04AB07" w14:textId="77777777" w:rsidR="00C40FD1" w:rsidRPr="0094561B" w:rsidRDefault="00C40FD1" w:rsidP="0094561B">
            <w:pPr>
              <w:jc w:val="center"/>
              <w:rPr>
                <w:rFonts w:ascii="Times New Roman" w:eastAsia="Times New Roman" w:hAnsi="Times New Roman" w:cs="Times New Roman"/>
              </w:rPr>
            </w:pPr>
          </w:p>
          <w:p w14:paraId="6121E6BC"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2.020</w:t>
            </w:r>
          </w:p>
        </w:tc>
      </w:tr>
      <w:tr w:rsidR="0094561B" w:rsidRPr="0094561B" w14:paraId="18EF12AD" w14:textId="77777777" w:rsidTr="00E25ED8">
        <w:trPr>
          <w:trHeight w:val="447"/>
        </w:trPr>
        <w:tc>
          <w:tcPr>
            <w:tcW w:w="2411" w:type="dxa"/>
            <w:tcBorders>
              <w:top w:val="nil"/>
              <w:left w:val="single" w:sz="4" w:space="0" w:color="000000"/>
              <w:bottom w:val="single" w:sz="4" w:space="0" w:color="000000"/>
              <w:right w:val="single" w:sz="4" w:space="0" w:color="000000"/>
            </w:tcBorders>
            <w:shd w:val="clear" w:color="auto" w:fill="auto"/>
            <w:vAlign w:val="center"/>
          </w:tcPr>
          <w:p w14:paraId="7722F389" w14:textId="77777777" w:rsidR="00C40FD1" w:rsidRPr="0094561B" w:rsidRDefault="00791600" w:rsidP="0094561B">
            <w:pPr>
              <w:rPr>
                <w:rFonts w:ascii="Times New Roman" w:eastAsia="Times New Roman" w:hAnsi="Times New Roman" w:cs="Times New Roman"/>
              </w:rPr>
            </w:pPr>
            <w:r w:rsidRPr="0094561B">
              <w:rPr>
                <w:rFonts w:ascii="Times New Roman" w:eastAsia="Times New Roman" w:hAnsi="Times New Roman" w:cs="Times New Roman"/>
              </w:rPr>
              <w:t>Khối ngành II: Nghệ thuật</w:t>
            </w:r>
          </w:p>
        </w:tc>
        <w:tc>
          <w:tcPr>
            <w:tcW w:w="1417" w:type="dxa"/>
            <w:tcBorders>
              <w:top w:val="nil"/>
              <w:left w:val="nil"/>
              <w:bottom w:val="single" w:sz="4" w:space="0" w:color="000000"/>
              <w:right w:val="single" w:sz="4" w:space="0" w:color="000000"/>
            </w:tcBorders>
            <w:shd w:val="clear" w:color="auto" w:fill="auto"/>
            <w:vAlign w:val="center"/>
          </w:tcPr>
          <w:p w14:paraId="12E5C396"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980</w:t>
            </w:r>
          </w:p>
        </w:tc>
        <w:tc>
          <w:tcPr>
            <w:tcW w:w="993" w:type="dxa"/>
            <w:tcBorders>
              <w:top w:val="nil"/>
              <w:left w:val="nil"/>
              <w:bottom w:val="single" w:sz="4" w:space="0" w:color="000000"/>
              <w:right w:val="single" w:sz="4" w:space="0" w:color="000000"/>
            </w:tcBorders>
            <w:shd w:val="clear" w:color="auto" w:fill="auto"/>
            <w:vAlign w:val="center"/>
          </w:tcPr>
          <w:p w14:paraId="138D0BDD"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1.200</w:t>
            </w:r>
          </w:p>
        </w:tc>
        <w:tc>
          <w:tcPr>
            <w:tcW w:w="1275" w:type="dxa"/>
            <w:tcBorders>
              <w:top w:val="nil"/>
              <w:left w:val="nil"/>
              <w:bottom w:val="single" w:sz="4" w:space="0" w:color="000000"/>
              <w:right w:val="single" w:sz="4" w:space="0" w:color="000000"/>
            </w:tcBorders>
            <w:shd w:val="clear" w:color="auto" w:fill="auto"/>
            <w:vAlign w:val="center"/>
          </w:tcPr>
          <w:p w14:paraId="250CE3DF"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1.350</w:t>
            </w:r>
          </w:p>
        </w:tc>
        <w:tc>
          <w:tcPr>
            <w:tcW w:w="1276" w:type="dxa"/>
            <w:tcBorders>
              <w:top w:val="nil"/>
              <w:left w:val="nil"/>
              <w:bottom w:val="single" w:sz="4" w:space="0" w:color="000000"/>
              <w:right w:val="single" w:sz="4" w:space="0" w:color="000000"/>
            </w:tcBorders>
            <w:shd w:val="clear" w:color="auto" w:fill="auto"/>
            <w:vAlign w:val="center"/>
          </w:tcPr>
          <w:p w14:paraId="7A8E9988"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1.520</w:t>
            </w:r>
          </w:p>
        </w:tc>
        <w:tc>
          <w:tcPr>
            <w:tcW w:w="1276" w:type="dxa"/>
            <w:tcBorders>
              <w:top w:val="nil"/>
              <w:left w:val="nil"/>
              <w:bottom w:val="single" w:sz="4" w:space="0" w:color="000000"/>
              <w:right w:val="single" w:sz="4" w:space="0" w:color="000000"/>
            </w:tcBorders>
            <w:shd w:val="clear" w:color="auto" w:fill="auto"/>
            <w:vAlign w:val="center"/>
          </w:tcPr>
          <w:p w14:paraId="4BA4E719" w14:textId="77777777" w:rsidR="00C40FD1" w:rsidRPr="0094561B" w:rsidRDefault="00C40FD1" w:rsidP="0094561B">
            <w:pPr>
              <w:jc w:val="center"/>
              <w:rPr>
                <w:rFonts w:ascii="Times New Roman" w:eastAsia="Times New Roman" w:hAnsi="Times New Roman" w:cs="Times New Roman"/>
              </w:rPr>
            </w:pPr>
          </w:p>
          <w:p w14:paraId="10428B1E"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1.710</w:t>
            </w:r>
          </w:p>
        </w:tc>
        <w:tc>
          <w:tcPr>
            <w:tcW w:w="1417" w:type="dxa"/>
            <w:tcBorders>
              <w:top w:val="nil"/>
              <w:left w:val="nil"/>
              <w:bottom w:val="single" w:sz="4" w:space="0" w:color="000000"/>
              <w:right w:val="single" w:sz="4" w:space="0" w:color="000000"/>
            </w:tcBorders>
            <w:shd w:val="clear" w:color="auto" w:fill="auto"/>
            <w:vAlign w:val="center"/>
          </w:tcPr>
          <w:p w14:paraId="63DFB9FD"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1.930</w:t>
            </w:r>
          </w:p>
        </w:tc>
      </w:tr>
      <w:tr w:rsidR="0094561B" w:rsidRPr="0094561B" w14:paraId="7012CE1B" w14:textId="77777777" w:rsidTr="00E25ED8">
        <w:trPr>
          <w:trHeight w:val="612"/>
        </w:trPr>
        <w:tc>
          <w:tcPr>
            <w:tcW w:w="2411" w:type="dxa"/>
            <w:tcBorders>
              <w:top w:val="nil"/>
              <w:left w:val="single" w:sz="4" w:space="0" w:color="000000"/>
              <w:bottom w:val="single" w:sz="4" w:space="0" w:color="000000"/>
              <w:right w:val="single" w:sz="4" w:space="0" w:color="000000"/>
            </w:tcBorders>
            <w:shd w:val="clear" w:color="auto" w:fill="auto"/>
            <w:vAlign w:val="center"/>
          </w:tcPr>
          <w:p w14:paraId="26AC42AD" w14:textId="77777777" w:rsidR="00C40FD1" w:rsidRPr="0094561B" w:rsidRDefault="00791600" w:rsidP="0094561B">
            <w:pPr>
              <w:rPr>
                <w:rFonts w:ascii="Times New Roman" w:eastAsia="Times New Roman" w:hAnsi="Times New Roman" w:cs="Times New Roman"/>
              </w:rPr>
            </w:pPr>
            <w:r w:rsidRPr="0094561B">
              <w:rPr>
                <w:rFonts w:ascii="Times New Roman" w:eastAsia="Times New Roman" w:hAnsi="Times New Roman" w:cs="Times New Roman"/>
              </w:rPr>
              <w:t>Khối ngành III: Kinh doanh và quản lý, pháp luật</w:t>
            </w:r>
          </w:p>
        </w:tc>
        <w:tc>
          <w:tcPr>
            <w:tcW w:w="1417" w:type="dxa"/>
            <w:tcBorders>
              <w:top w:val="nil"/>
              <w:left w:val="nil"/>
              <w:bottom w:val="single" w:sz="4" w:space="0" w:color="000000"/>
              <w:right w:val="single" w:sz="4" w:space="0" w:color="000000"/>
            </w:tcBorders>
            <w:shd w:val="clear" w:color="auto" w:fill="auto"/>
            <w:vAlign w:val="center"/>
          </w:tcPr>
          <w:p w14:paraId="3986B9CB" w14:textId="77777777" w:rsidR="00C40FD1" w:rsidRPr="0094561B" w:rsidRDefault="00C40FD1" w:rsidP="0094561B">
            <w:pPr>
              <w:jc w:val="center"/>
              <w:rPr>
                <w:rFonts w:ascii="Times New Roman" w:eastAsia="Times New Roman" w:hAnsi="Times New Roman" w:cs="Times New Roman"/>
              </w:rPr>
            </w:pPr>
          </w:p>
          <w:p w14:paraId="00927D83"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1.170</w:t>
            </w:r>
          </w:p>
        </w:tc>
        <w:tc>
          <w:tcPr>
            <w:tcW w:w="993" w:type="dxa"/>
            <w:tcBorders>
              <w:top w:val="nil"/>
              <w:left w:val="nil"/>
              <w:bottom w:val="single" w:sz="4" w:space="0" w:color="000000"/>
              <w:right w:val="single" w:sz="4" w:space="0" w:color="000000"/>
            </w:tcBorders>
            <w:shd w:val="clear" w:color="auto" w:fill="auto"/>
            <w:vAlign w:val="center"/>
          </w:tcPr>
          <w:p w14:paraId="0EE5B920"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1.250</w:t>
            </w:r>
          </w:p>
        </w:tc>
        <w:tc>
          <w:tcPr>
            <w:tcW w:w="1275" w:type="dxa"/>
            <w:tcBorders>
              <w:top w:val="nil"/>
              <w:left w:val="nil"/>
              <w:bottom w:val="single" w:sz="4" w:space="0" w:color="000000"/>
              <w:right w:val="single" w:sz="4" w:space="0" w:color="000000"/>
            </w:tcBorders>
            <w:shd w:val="clear" w:color="auto" w:fill="auto"/>
            <w:vAlign w:val="center"/>
          </w:tcPr>
          <w:p w14:paraId="1DFBAC63"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1.410</w:t>
            </w:r>
          </w:p>
        </w:tc>
        <w:tc>
          <w:tcPr>
            <w:tcW w:w="1276" w:type="dxa"/>
            <w:tcBorders>
              <w:top w:val="nil"/>
              <w:left w:val="nil"/>
              <w:bottom w:val="single" w:sz="4" w:space="0" w:color="000000"/>
              <w:right w:val="single" w:sz="4" w:space="0" w:color="000000"/>
            </w:tcBorders>
            <w:shd w:val="clear" w:color="auto" w:fill="auto"/>
            <w:vAlign w:val="center"/>
          </w:tcPr>
          <w:p w14:paraId="5B1113F0"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1.590</w:t>
            </w:r>
          </w:p>
        </w:tc>
        <w:tc>
          <w:tcPr>
            <w:tcW w:w="1276" w:type="dxa"/>
            <w:tcBorders>
              <w:top w:val="nil"/>
              <w:left w:val="nil"/>
              <w:bottom w:val="single" w:sz="4" w:space="0" w:color="000000"/>
              <w:right w:val="single" w:sz="4" w:space="0" w:color="000000"/>
            </w:tcBorders>
            <w:shd w:val="clear" w:color="auto" w:fill="auto"/>
            <w:vAlign w:val="center"/>
          </w:tcPr>
          <w:p w14:paraId="3936C8B3"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1.790</w:t>
            </w:r>
          </w:p>
        </w:tc>
        <w:tc>
          <w:tcPr>
            <w:tcW w:w="1417" w:type="dxa"/>
            <w:tcBorders>
              <w:top w:val="nil"/>
              <w:left w:val="nil"/>
              <w:bottom w:val="single" w:sz="4" w:space="0" w:color="000000"/>
              <w:right w:val="single" w:sz="4" w:space="0" w:color="000000"/>
            </w:tcBorders>
            <w:shd w:val="clear" w:color="auto" w:fill="auto"/>
            <w:vAlign w:val="center"/>
          </w:tcPr>
          <w:p w14:paraId="05BE4968"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2.020</w:t>
            </w:r>
          </w:p>
        </w:tc>
      </w:tr>
      <w:tr w:rsidR="0094561B" w:rsidRPr="0094561B" w14:paraId="0A62A208" w14:textId="77777777" w:rsidTr="00E25ED8">
        <w:trPr>
          <w:trHeight w:val="732"/>
        </w:trPr>
        <w:tc>
          <w:tcPr>
            <w:tcW w:w="2411" w:type="dxa"/>
            <w:tcBorders>
              <w:top w:val="nil"/>
              <w:left w:val="single" w:sz="4" w:space="0" w:color="000000"/>
              <w:bottom w:val="single" w:sz="4" w:space="0" w:color="000000"/>
              <w:right w:val="single" w:sz="4" w:space="0" w:color="000000"/>
            </w:tcBorders>
            <w:shd w:val="clear" w:color="auto" w:fill="auto"/>
            <w:vAlign w:val="center"/>
          </w:tcPr>
          <w:p w14:paraId="1C79CBE9" w14:textId="77777777" w:rsidR="00C40FD1" w:rsidRPr="0094561B" w:rsidRDefault="00791600" w:rsidP="0094561B">
            <w:pPr>
              <w:rPr>
                <w:rFonts w:ascii="Times New Roman" w:eastAsia="Times New Roman" w:hAnsi="Times New Roman" w:cs="Times New Roman"/>
              </w:rPr>
            </w:pPr>
            <w:r w:rsidRPr="0094561B">
              <w:rPr>
                <w:rFonts w:ascii="Times New Roman" w:eastAsia="Times New Roman" w:hAnsi="Times New Roman" w:cs="Times New Roman"/>
              </w:rPr>
              <w:t>Khối ngành IV: Khoa học sự sống, khoa học tự nhiên</w:t>
            </w:r>
          </w:p>
        </w:tc>
        <w:tc>
          <w:tcPr>
            <w:tcW w:w="1417" w:type="dxa"/>
            <w:tcBorders>
              <w:top w:val="nil"/>
              <w:left w:val="nil"/>
              <w:bottom w:val="single" w:sz="4" w:space="0" w:color="000000"/>
              <w:right w:val="single" w:sz="4" w:space="0" w:color="000000"/>
            </w:tcBorders>
            <w:shd w:val="clear" w:color="auto" w:fill="auto"/>
            <w:vAlign w:val="center"/>
          </w:tcPr>
          <w:p w14:paraId="079064EB" w14:textId="77777777" w:rsidR="00C40FD1" w:rsidRPr="0094561B" w:rsidRDefault="00C40FD1" w:rsidP="0094561B">
            <w:pPr>
              <w:jc w:val="center"/>
              <w:rPr>
                <w:rFonts w:ascii="Times New Roman" w:eastAsia="Times New Roman" w:hAnsi="Times New Roman" w:cs="Times New Roman"/>
              </w:rPr>
            </w:pPr>
          </w:p>
          <w:p w14:paraId="497C327C"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1.170</w:t>
            </w:r>
          </w:p>
        </w:tc>
        <w:tc>
          <w:tcPr>
            <w:tcW w:w="993" w:type="dxa"/>
            <w:tcBorders>
              <w:top w:val="nil"/>
              <w:left w:val="nil"/>
              <w:bottom w:val="single" w:sz="4" w:space="0" w:color="000000"/>
              <w:right w:val="single" w:sz="4" w:space="0" w:color="000000"/>
            </w:tcBorders>
            <w:shd w:val="clear" w:color="auto" w:fill="auto"/>
            <w:vAlign w:val="center"/>
          </w:tcPr>
          <w:p w14:paraId="3CA991D8"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1.350</w:t>
            </w:r>
          </w:p>
        </w:tc>
        <w:tc>
          <w:tcPr>
            <w:tcW w:w="1275" w:type="dxa"/>
            <w:tcBorders>
              <w:top w:val="nil"/>
              <w:left w:val="nil"/>
              <w:bottom w:val="single" w:sz="4" w:space="0" w:color="000000"/>
              <w:right w:val="single" w:sz="4" w:space="0" w:color="000000"/>
            </w:tcBorders>
            <w:shd w:val="clear" w:color="auto" w:fill="auto"/>
            <w:vAlign w:val="center"/>
          </w:tcPr>
          <w:p w14:paraId="504CDA4B"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1.520</w:t>
            </w:r>
          </w:p>
        </w:tc>
        <w:tc>
          <w:tcPr>
            <w:tcW w:w="1276" w:type="dxa"/>
            <w:tcBorders>
              <w:top w:val="nil"/>
              <w:left w:val="nil"/>
              <w:bottom w:val="single" w:sz="4" w:space="0" w:color="000000"/>
              <w:right w:val="single" w:sz="4" w:space="0" w:color="000000"/>
            </w:tcBorders>
            <w:shd w:val="clear" w:color="auto" w:fill="auto"/>
            <w:vAlign w:val="center"/>
          </w:tcPr>
          <w:p w14:paraId="2F5F4C62"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1.710</w:t>
            </w:r>
          </w:p>
        </w:tc>
        <w:tc>
          <w:tcPr>
            <w:tcW w:w="1276" w:type="dxa"/>
            <w:tcBorders>
              <w:top w:val="nil"/>
              <w:left w:val="nil"/>
              <w:bottom w:val="single" w:sz="4" w:space="0" w:color="000000"/>
              <w:right w:val="single" w:sz="4" w:space="0" w:color="000000"/>
            </w:tcBorders>
            <w:shd w:val="clear" w:color="auto" w:fill="auto"/>
            <w:vAlign w:val="center"/>
          </w:tcPr>
          <w:p w14:paraId="76021CF9"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1.930</w:t>
            </w:r>
          </w:p>
        </w:tc>
        <w:tc>
          <w:tcPr>
            <w:tcW w:w="1417" w:type="dxa"/>
            <w:tcBorders>
              <w:top w:val="nil"/>
              <w:left w:val="nil"/>
              <w:bottom w:val="single" w:sz="4" w:space="0" w:color="000000"/>
              <w:right w:val="single" w:sz="4" w:space="0" w:color="000000"/>
            </w:tcBorders>
            <w:shd w:val="clear" w:color="auto" w:fill="auto"/>
            <w:vAlign w:val="center"/>
          </w:tcPr>
          <w:p w14:paraId="4A1E6056"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2.180</w:t>
            </w:r>
          </w:p>
        </w:tc>
      </w:tr>
      <w:tr w:rsidR="0094561B" w:rsidRPr="0094561B" w14:paraId="48DB374E" w14:textId="77777777" w:rsidTr="00E25ED8">
        <w:trPr>
          <w:trHeight w:val="996"/>
        </w:trPr>
        <w:tc>
          <w:tcPr>
            <w:tcW w:w="2411" w:type="dxa"/>
            <w:tcBorders>
              <w:top w:val="nil"/>
              <w:left w:val="single" w:sz="4" w:space="0" w:color="000000"/>
              <w:bottom w:val="single" w:sz="4" w:space="0" w:color="000000"/>
              <w:right w:val="single" w:sz="4" w:space="0" w:color="000000"/>
            </w:tcBorders>
            <w:shd w:val="clear" w:color="auto" w:fill="auto"/>
            <w:vAlign w:val="center"/>
          </w:tcPr>
          <w:p w14:paraId="04EEB7C5" w14:textId="77777777" w:rsidR="00C40FD1" w:rsidRPr="0094561B" w:rsidRDefault="00791600" w:rsidP="0094561B">
            <w:pPr>
              <w:rPr>
                <w:rFonts w:ascii="Times New Roman" w:eastAsia="Times New Roman" w:hAnsi="Times New Roman" w:cs="Times New Roman"/>
              </w:rPr>
            </w:pPr>
            <w:r w:rsidRPr="0094561B">
              <w:rPr>
                <w:rFonts w:ascii="Times New Roman" w:eastAsia="Times New Roman" w:hAnsi="Times New Roman" w:cs="Times New Roman"/>
              </w:rPr>
              <w:t>Khối ngành V: Toán, thống kê máy tính, công nghệ thông tin, công nghệ kỹ thuật, kỹ thuật, sản xuất và chế biến</w:t>
            </w:r>
          </w:p>
        </w:tc>
        <w:tc>
          <w:tcPr>
            <w:tcW w:w="1417" w:type="dxa"/>
            <w:tcBorders>
              <w:top w:val="nil"/>
              <w:left w:val="nil"/>
              <w:bottom w:val="single" w:sz="4" w:space="0" w:color="000000"/>
              <w:right w:val="single" w:sz="4" w:space="0" w:color="000000"/>
            </w:tcBorders>
            <w:shd w:val="clear" w:color="auto" w:fill="auto"/>
            <w:vAlign w:val="center"/>
          </w:tcPr>
          <w:p w14:paraId="550CB025" w14:textId="77777777" w:rsidR="00C40FD1" w:rsidRPr="0094561B" w:rsidRDefault="00C40FD1" w:rsidP="0094561B">
            <w:pPr>
              <w:jc w:val="center"/>
              <w:rPr>
                <w:rFonts w:ascii="Times New Roman" w:eastAsia="Times New Roman" w:hAnsi="Times New Roman" w:cs="Times New Roman"/>
              </w:rPr>
            </w:pPr>
          </w:p>
          <w:p w14:paraId="62CE6264"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1.170</w:t>
            </w:r>
          </w:p>
        </w:tc>
        <w:tc>
          <w:tcPr>
            <w:tcW w:w="993" w:type="dxa"/>
            <w:tcBorders>
              <w:top w:val="nil"/>
              <w:left w:val="nil"/>
              <w:bottom w:val="single" w:sz="4" w:space="0" w:color="000000"/>
              <w:right w:val="single" w:sz="4" w:space="0" w:color="000000"/>
            </w:tcBorders>
            <w:shd w:val="clear" w:color="auto" w:fill="auto"/>
            <w:vAlign w:val="center"/>
          </w:tcPr>
          <w:p w14:paraId="22A18633"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1.450</w:t>
            </w:r>
          </w:p>
        </w:tc>
        <w:tc>
          <w:tcPr>
            <w:tcW w:w="1275" w:type="dxa"/>
            <w:tcBorders>
              <w:top w:val="nil"/>
              <w:left w:val="nil"/>
              <w:bottom w:val="single" w:sz="4" w:space="0" w:color="000000"/>
              <w:right w:val="single" w:sz="4" w:space="0" w:color="000000"/>
            </w:tcBorders>
            <w:shd w:val="clear" w:color="auto" w:fill="auto"/>
            <w:vAlign w:val="center"/>
          </w:tcPr>
          <w:p w14:paraId="29A60D46"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1.640</w:t>
            </w:r>
          </w:p>
        </w:tc>
        <w:tc>
          <w:tcPr>
            <w:tcW w:w="1276" w:type="dxa"/>
            <w:tcBorders>
              <w:top w:val="nil"/>
              <w:left w:val="nil"/>
              <w:bottom w:val="single" w:sz="4" w:space="0" w:color="000000"/>
              <w:right w:val="single" w:sz="4" w:space="0" w:color="000000"/>
            </w:tcBorders>
            <w:shd w:val="clear" w:color="auto" w:fill="auto"/>
            <w:vAlign w:val="center"/>
          </w:tcPr>
          <w:p w14:paraId="6257F97D"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1.850</w:t>
            </w:r>
          </w:p>
        </w:tc>
        <w:tc>
          <w:tcPr>
            <w:tcW w:w="1276" w:type="dxa"/>
            <w:tcBorders>
              <w:top w:val="nil"/>
              <w:left w:val="nil"/>
              <w:bottom w:val="single" w:sz="4" w:space="0" w:color="000000"/>
              <w:right w:val="single" w:sz="4" w:space="0" w:color="000000"/>
            </w:tcBorders>
            <w:shd w:val="clear" w:color="auto" w:fill="auto"/>
            <w:vAlign w:val="center"/>
          </w:tcPr>
          <w:p w14:paraId="640B200D"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2.090</w:t>
            </w:r>
          </w:p>
        </w:tc>
        <w:tc>
          <w:tcPr>
            <w:tcW w:w="1417" w:type="dxa"/>
            <w:tcBorders>
              <w:top w:val="nil"/>
              <w:left w:val="nil"/>
              <w:bottom w:val="single" w:sz="4" w:space="0" w:color="000000"/>
              <w:right w:val="single" w:sz="4" w:space="0" w:color="000000"/>
            </w:tcBorders>
            <w:shd w:val="clear" w:color="auto" w:fill="auto"/>
            <w:vAlign w:val="center"/>
          </w:tcPr>
          <w:p w14:paraId="19D9854A"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2.360</w:t>
            </w:r>
          </w:p>
        </w:tc>
      </w:tr>
      <w:tr w:rsidR="00AC4F37" w:rsidRPr="0094561B" w14:paraId="45436BE0" w14:textId="77777777" w:rsidTr="00E25ED8">
        <w:trPr>
          <w:trHeight w:val="447"/>
        </w:trPr>
        <w:tc>
          <w:tcPr>
            <w:tcW w:w="2411" w:type="dxa"/>
            <w:tcBorders>
              <w:top w:val="nil"/>
              <w:left w:val="single" w:sz="4" w:space="0" w:color="000000"/>
              <w:bottom w:val="single" w:sz="4" w:space="0" w:color="000000"/>
              <w:right w:val="single" w:sz="4" w:space="0" w:color="000000"/>
            </w:tcBorders>
            <w:shd w:val="clear" w:color="auto" w:fill="auto"/>
            <w:vAlign w:val="center"/>
          </w:tcPr>
          <w:p w14:paraId="1CE599DC" w14:textId="77777777" w:rsidR="00AC4F37" w:rsidRPr="0094561B" w:rsidRDefault="00AC4F37" w:rsidP="00AC4F37">
            <w:pPr>
              <w:rPr>
                <w:rFonts w:ascii="Times New Roman" w:eastAsia="Times New Roman" w:hAnsi="Times New Roman" w:cs="Times New Roman"/>
              </w:rPr>
            </w:pPr>
            <w:r w:rsidRPr="0094561B">
              <w:rPr>
                <w:rFonts w:ascii="Times New Roman" w:eastAsia="Times New Roman" w:hAnsi="Times New Roman" w:cs="Times New Roman"/>
              </w:rPr>
              <w:t>Khối ngành VI.1: Sức khỏe</w:t>
            </w:r>
          </w:p>
        </w:tc>
        <w:tc>
          <w:tcPr>
            <w:tcW w:w="1417" w:type="dxa"/>
            <w:tcBorders>
              <w:top w:val="nil"/>
              <w:left w:val="nil"/>
              <w:bottom w:val="single" w:sz="4" w:space="0" w:color="000000"/>
              <w:right w:val="single" w:sz="4" w:space="0" w:color="000000"/>
            </w:tcBorders>
            <w:shd w:val="clear" w:color="auto" w:fill="auto"/>
            <w:vAlign w:val="center"/>
          </w:tcPr>
          <w:p w14:paraId="2F4C3D54" w14:textId="77777777" w:rsidR="00AC4F37" w:rsidRPr="0094561B" w:rsidRDefault="00AC4F37" w:rsidP="00AC4F37">
            <w:pPr>
              <w:jc w:val="center"/>
              <w:rPr>
                <w:rFonts w:ascii="Times New Roman" w:eastAsia="Times New Roman" w:hAnsi="Times New Roman" w:cs="Times New Roman"/>
              </w:rPr>
            </w:pPr>
            <w:r w:rsidRPr="0094561B">
              <w:rPr>
                <w:rFonts w:ascii="Times New Roman" w:eastAsia="Times New Roman" w:hAnsi="Times New Roman" w:cs="Times New Roman"/>
              </w:rPr>
              <w:t>1.430</w:t>
            </w:r>
          </w:p>
        </w:tc>
        <w:tc>
          <w:tcPr>
            <w:tcW w:w="993" w:type="dxa"/>
            <w:tcBorders>
              <w:top w:val="nil"/>
              <w:left w:val="nil"/>
              <w:bottom w:val="single" w:sz="4" w:space="0" w:color="auto"/>
              <w:right w:val="single" w:sz="4" w:space="0" w:color="auto"/>
            </w:tcBorders>
            <w:shd w:val="clear" w:color="auto" w:fill="auto"/>
            <w:vAlign w:val="center"/>
          </w:tcPr>
          <w:p w14:paraId="1AD98008" w14:textId="1B158A8B"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1.850 </w:t>
            </w:r>
          </w:p>
        </w:tc>
        <w:tc>
          <w:tcPr>
            <w:tcW w:w="1275" w:type="dxa"/>
            <w:tcBorders>
              <w:top w:val="nil"/>
              <w:left w:val="nil"/>
              <w:bottom w:val="single" w:sz="4" w:space="0" w:color="auto"/>
              <w:right w:val="single" w:sz="4" w:space="0" w:color="auto"/>
            </w:tcBorders>
            <w:shd w:val="clear" w:color="auto" w:fill="auto"/>
            <w:vAlign w:val="center"/>
          </w:tcPr>
          <w:p w14:paraId="25117572" w14:textId="1435049A"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2.090 </w:t>
            </w:r>
          </w:p>
        </w:tc>
        <w:tc>
          <w:tcPr>
            <w:tcW w:w="1276" w:type="dxa"/>
            <w:tcBorders>
              <w:top w:val="nil"/>
              <w:left w:val="nil"/>
              <w:bottom w:val="single" w:sz="4" w:space="0" w:color="auto"/>
              <w:right w:val="single" w:sz="4" w:space="0" w:color="auto"/>
            </w:tcBorders>
            <w:shd w:val="clear" w:color="auto" w:fill="auto"/>
            <w:vAlign w:val="center"/>
          </w:tcPr>
          <w:p w14:paraId="29D35548" w14:textId="45FDBB9A"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2.360 </w:t>
            </w:r>
          </w:p>
        </w:tc>
        <w:tc>
          <w:tcPr>
            <w:tcW w:w="1276" w:type="dxa"/>
            <w:tcBorders>
              <w:top w:val="nil"/>
              <w:left w:val="nil"/>
              <w:bottom w:val="single" w:sz="4" w:space="0" w:color="auto"/>
              <w:right w:val="single" w:sz="4" w:space="0" w:color="auto"/>
            </w:tcBorders>
            <w:shd w:val="clear" w:color="auto" w:fill="auto"/>
            <w:vAlign w:val="center"/>
          </w:tcPr>
          <w:p w14:paraId="2B7B6DD8" w14:textId="1961F48C"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2.660 </w:t>
            </w:r>
          </w:p>
        </w:tc>
        <w:tc>
          <w:tcPr>
            <w:tcW w:w="1417" w:type="dxa"/>
            <w:tcBorders>
              <w:top w:val="nil"/>
              <w:left w:val="nil"/>
              <w:bottom w:val="single" w:sz="4" w:space="0" w:color="auto"/>
              <w:right w:val="single" w:sz="4" w:space="0" w:color="auto"/>
            </w:tcBorders>
            <w:shd w:val="clear" w:color="auto" w:fill="auto"/>
            <w:vAlign w:val="center"/>
          </w:tcPr>
          <w:p w14:paraId="3931C445" w14:textId="427B504D"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3.000 </w:t>
            </w:r>
          </w:p>
        </w:tc>
      </w:tr>
      <w:tr w:rsidR="00AC4F37" w:rsidRPr="0094561B" w14:paraId="5BC48BE3" w14:textId="77777777" w:rsidTr="00E25ED8">
        <w:trPr>
          <w:trHeight w:val="447"/>
        </w:trPr>
        <w:tc>
          <w:tcPr>
            <w:tcW w:w="2411" w:type="dxa"/>
            <w:tcBorders>
              <w:top w:val="nil"/>
              <w:left w:val="single" w:sz="4" w:space="0" w:color="000000"/>
              <w:bottom w:val="single" w:sz="4" w:space="0" w:color="000000"/>
              <w:right w:val="single" w:sz="4" w:space="0" w:color="000000"/>
            </w:tcBorders>
            <w:shd w:val="clear" w:color="auto" w:fill="auto"/>
            <w:vAlign w:val="center"/>
          </w:tcPr>
          <w:p w14:paraId="468E3DED" w14:textId="77777777" w:rsidR="00AC4F37" w:rsidRPr="0094561B" w:rsidRDefault="00AC4F37" w:rsidP="00AC4F37">
            <w:pPr>
              <w:rPr>
                <w:rFonts w:ascii="Times New Roman" w:eastAsia="Times New Roman" w:hAnsi="Times New Roman" w:cs="Times New Roman"/>
              </w:rPr>
            </w:pPr>
            <w:r w:rsidRPr="0094561B">
              <w:rPr>
                <w:rFonts w:ascii="Times New Roman" w:eastAsia="Times New Roman" w:hAnsi="Times New Roman" w:cs="Times New Roman"/>
              </w:rPr>
              <w:t>Khối ngành VI.2: Y dược</w:t>
            </w:r>
          </w:p>
        </w:tc>
        <w:tc>
          <w:tcPr>
            <w:tcW w:w="1417" w:type="dxa"/>
            <w:tcBorders>
              <w:top w:val="nil"/>
              <w:left w:val="nil"/>
              <w:bottom w:val="single" w:sz="4" w:space="0" w:color="000000"/>
              <w:right w:val="single" w:sz="4" w:space="0" w:color="000000"/>
            </w:tcBorders>
            <w:shd w:val="clear" w:color="auto" w:fill="auto"/>
            <w:vAlign w:val="center"/>
          </w:tcPr>
          <w:p w14:paraId="59EA86DC" w14:textId="77777777" w:rsidR="00AC4F37" w:rsidRPr="0094561B" w:rsidRDefault="00AC4F37" w:rsidP="00AC4F37">
            <w:pPr>
              <w:jc w:val="center"/>
              <w:rPr>
                <w:rFonts w:ascii="Times New Roman" w:eastAsia="Times New Roman" w:hAnsi="Times New Roman" w:cs="Times New Roman"/>
              </w:rPr>
            </w:pPr>
          </w:p>
          <w:p w14:paraId="154496FE" w14:textId="77777777" w:rsidR="00AC4F37" w:rsidRPr="0094561B" w:rsidRDefault="00AC4F37" w:rsidP="00AC4F37">
            <w:pPr>
              <w:jc w:val="center"/>
              <w:rPr>
                <w:rFonts w:ascii="Times New Roman" w:eastAsia="Times New Roman" w:hAnsi="Times New Roman" w:cs="Times New Roman"/>
              </w:rPr>
            </w:pPr>
            <w:r w:rsidRPr="0094561B">
              <w:rPr>
                <w:rFonts w:ascii="Times New Roman" w:eastAsia="Times New Roman" w:hAnsi="Times New Roman" w:cs="Times New Roman"/>
              </w:rPr>
              <w:t>1.859</w:t>
            </w:r>
          </w:p>
        </w:tc>
        <w:tc>
          <w:tcPr>
            <w:tcW w:w="993" w:type="dxa"/>
            <w:tcBorders>
              <w:top w:val="nil"/>
              <w:left w:val="nil"/>
              <w:bottom w:val="single" w:sz="4" w:space="0" w:color="auto"/>
              <w:right w:val="single" w:sz="4" w:space="0" w:color="auto"/>
            </w:tcBorders>
            <w:shd w:val="clear" w:color="auto" w:fill="auto"/>
            <w:vAlign w:val="center"/>
          </w:tcPr>
          <w:p w14:paraId="45B10E16" w14:textId="7DBE6E30"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2.450 </w:t>
            </w:r>
          </w:p>
        </w:tc>
        <w:tc>
          <w:tcPr>
            <w:tcW w:w="1275" w:type="dxa"/>
            <w:tcBorders>
              <w:top w:val="nil"/>
              <w:left w:val="nil"/>
              <w:bottom w:val="single" w:sz="4" w:space="0" w:color="auto"/>
              <w:right w:val="single" w:sz="4" w:space="0" w:color="auto"/>
            </w:tcBorders>
            <w:shd w:val="clear" w:color="auto" w:fill="auto"/>
            <w:vAlign w:val="center"/>
          </w:tcPr>
          <w:p w14:paraId="354CDE49" w14:textId="55F9DF0C"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2.760 </w:t>
            </w:r>
          </w:p>
        </w:tc>
        <w:tc>
          <w:tcPr>
            <w:tcW w:w="1276" w:type="dxa"/>
            <w:tcBorders>
              <w:top w:val="nil"/>
              <w:left w:val="nil"/>
              <w:bottom w:val="single" w:sz="4" w:space="0" w:color="auto"/>
              <w:right w:val="single" w:sz="4" w:space="0" w:color="auto"/>
            </w:tcBorders>
            <w:shd w:val="clear" w:color="auto" w:fill="auto"/>
            <w:vAlign w:val="center"/>
          </w:tcPr>
          <w:p w14:paraId="36C1A22C" w14:textId="7BE5CCC5"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3.110 </w:t>
            </w:r>
          </w:p>
        </w:tc>
        <w:tc>
          <w:tcPr>
            <w:tcW w:w="1276" w:type="dxa"/>
            <w:tcBorders>
              <w:top w:val="nil"/>
              <w:left w:val="nil"/>
              <w:bottom w:val="single" w:sz="4" w:space="0" w:color="auto"/>
              <w:right w:val="single" w:sz="4" w:space="0" w:color="auto"/>
            </w:tcBorders>
            <w:shd w:val="clear" w:color="auto" w:fill="auto"/>
            <w:vAlign w:val="center"/>
          </w:tcPr>
          <w:p w14:paraId="2234EB64" w14:textId="6916BA55"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3.500 </w:t>
            </w:r>
          </w:p>
        </w:tc>
        <w:tc>
          <w:tcPr>
            <w:tcW w:w="1417" w:type="dxa"/>
            <w:tcBorders>
              <w:top w:val="nil"/>
              <w:left w:val="nil"/>
              <w:bottom w:val="single" w:sz="4" w:space="0" w:color="auto"/>
              <w:right w:val="single" w:sz="4" w:space="0" w:color="auto"/>
            </w:tcBorders>
            <w:shd w:val="clear" w:color="auto" w:fill="auto"/>
            <w:vAlign w:val="center"/>
          </w:tcPr>
          <w:p w14:paraId="53F792B8" w14:textId="54349AB9" w:rsidR="00AC4F37" w:rsidRPr="00A72838" w:rsidRDefault="00AC4F37" w:rsidP="00AC4F37">
            <w:pPr>
              <w:jc w:val="center"/>
              <w:rPr>
                <w:rFonts w:ascii="Times New Roman" w:eastAsia="Times New Roman" w:hAnsi="Times New Roman" w:cs="Times New Roman"/>
                <w:color w:val="FF0000"/>
              </w:rPr>
            </w:pPr>
            <w:r w:rsidRPr="00A72838">
              <w:rPr>
                <w:rFonts w:ascii="Times New Roman" w:hAnsi="Times New Roman" w:cs="Times New Roman"/>
                <w:color w:val="FF0000"/>
              </w:rPr>
              <w:t xml:space="preserve"> 3.940 </w:t>
            </w:r>
          </w:p>
        </w:tc>
      </w:tr>
      <w:tr w:rsidR="0094561B" w:rsidRPr="0094561B" w14:paraId="5C276960" w14:textId="77777777" w:rsidTr="00E25ED8">
        <w:trPr>
          <w:trHeight w:val="1140"/>
        </w:trPr>
        <w:tc>
          <w:tcPr>
            <w:tcW w:w="2411" w:type="dxa"/>
            <w:tcBorders>
              <w:top w:val="nil"/>
              <w:left w:val="single" w:sz="4" w:space="0" w:color="000000"/>
              <w:bottom w:val="single" w:sz="4" w:space="0" w:color="000000"/>
              <w:right w:val="single" w:sz="4" w:space="0" w:color="000000"/>
            </w:tcBorders>
            <w:shd w:val="clear" w:color="auto" w:fill="auto"/>
            <w:vAlign w:val="center"/>
          </w:tcPr>
          <w:p w14:paraId="4955EE67" w14:textId="220563BA" w:rsidR="00C40FD1" w:rsidRPr="0094561B" w:rsidRDefault="00791600" w:rsidP="0094561B">
            <w:pPr>
              <w:rPr>
                <w:rFonts w:ascii="Times New Roman" w:eastAsia="Times New Roman" w:hAnsi="Times New Roman" w:cs="Times New Roman"/>
              </w:rPr>
            </w:pPr>
            <w:r w:rsidRPr="0094561B">
              <w:rPr>
                <w:rFonts w:ascii="Times New Roman" w:eastAsia="Times New Roman" w:hAnsi="Times New Roman" w:cs="Times New Roman"/>
              </w:rPr>
              <w:t>Khối ngành VII: Nhân văn, khoa học xã hội và hành vi, báo chí và thông tin, dịch vụ xã hội,  du lịch, khách sạn, thể dục thể thao.</w:t>
            </w:r>
          </w:p>
        </w:tc>
        <w:tc>
          <w:tcPr>
            <w:tcW w:w="1417" w:type="dxa"/>
            <w:tcBorders>
              <w:top w:val="nil"/>
              <w:left w:val="nil"/>
              <w:bottom w:val="single" w:sz="4" w:space="0" w:color="000000"/>
              <w:right w:val="single" w:sz="4" w:space="0" w:color="000000"/>
            </w:tcBorders>
            <w:shd w:val="clear" w:color="auto" w:fill="auto"/>
            <w:vAlign w:val="center"/>
          </w:tcPr>
          <w:p w14:paraId="00A7B200"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980</w:t>
            </w:r>
          </w:p>
        </w:tc>
        <w:tc>
          <w:tcPr>
            <w:tcW w:w="993" w:type="dxa"/>
            <w:tcBorders>
              <w:top w:val="nil"/>
              <w:left w:val="nil"/>
              <w:bottom w:val="single" w:sz="4" w:space="0" w:color="000000"/>
              <w:right w:val="single" w:sz="4" w:space="0" w:color="000000"/>
            </w:tcBorders>
            <w:shd w:val="clear" w:color="auto" w:fill="auto"/>
            <w:vAlign w:val="center"/>
          </w:tcPr>
          <w:p w14:paraId="3C644F8A"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1.200</w:t>
            </w:r>
          </w:p>
        </w:tc>
        <w:tc>
          <w:tcPr>
            <w:tcW w:w="1275" w:type="dxa"/>
            <w:tcBorders>
              <w:top w:val="nil"/>
              <w:left w:val="nil"/>
              <w:bottom w:val="single" w:sz="4" w:space="0" w:color="000000"/>
              <w:right w:val="single" w:sz="4" w:space="0" w:color="000000"/>
            </w:tcBorders>
            <w:shd w:val="clear" w:color="auto" w:fill="auto"/>
            <w:vAlign w:val="center"/>
          </w:tcPr>
          <w:p w14:paraId="6F4C3B0C"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1.500</w:t>
            </w:r>
          </w:p>
        </w:tc>
        <w:tc>
          <w:tcPr>
            <w:tcW w:w="1276" w:type="dxa"/>
            <w:tcBorders>
              <w:top w:val="nil"/>
              <w:left w:val="nil"/>
              <w:bottom w:val="single" w:sz="4" w:space="0" w:color="000000"/>
              <w:right w:val="single" w:sz="4" w:space="0" w:color="000000"/>
            </w:tcBorders>
            <w:shd w:val="clear" w:color="auto" w:fill="auto"/>
            <w:vAlign w:val="center"/>
          </w:tcPr>
          <w:p w14:paraId="5A821F76"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1.690</w:t>
            </w:r>
          </w:p>
        </w:tc>
        <w:tc>
          <w:tcPr>
            <w:tcW w:w="1276" w:type="dxa"/>
            <w:tcBorders>
              <w:top w:val="nil"/>
              <w:left w:val="nil"/>
              <w:bottom w:val="single" w:sz="4" w:space="0" w:color="000000"/>
              <w:right w:val="single" w:sz="4" w:space="0" w:color="000000"/>
            </w:tcBorders>
            <w:shd w:val="clear" w:color="auto" w:fill="auto"/>
            <w:vAlign w:val="center"/>
          </w:tcPr>
          <w:p w14:paraId="4CFDE57B"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1.910</w:t>
            </w:r>
          </w:p>
        </w:tc>
        <w:tc>
          <w:tcPr>
            <w:tcW w:w="1417" w:type="dxa"/>
            <w:tcBorders>
              <w:top w:val="nil"/>
              <w:left w:val="nil"/>
              <w:bottom w:val="single" w:sz="4" w:space="0" w:color="000000"/>
              <w:right w:val="single" w:sz="4" w:space="0" w:color="000000"/>
            </w:tcBorders>
            <w:shd w:val="clear" w:color="auto" w:fill="auto"/>
            <w:vAlign w:val="center"/>
          </w:tcPr>
          <w:p w14:paraId="435983F0" w14:textId="77777777" w:rsidR="00C40FD1" w:rsidRPr="0094561B" w:rsidRDefault="00791600" w:rsidP="0094561B">
            <w:pPr>
              <w:jc w:val="center"/>
              <w:rPr>
                <w:rFonts w:ascii="Times New Roman" w:eastAsia="Times New Roman" w:hAnsi="Times New Roman" w:cs="Times New Roman"/>
              </w:rPr>
            </w:pPr>
            <w:r w:rsidRPr="0094561B">
              <w:rPr>
                <w:rFonts w:ascii="Times New Roman" w:eastAsia="Times New Roman" w:hAnsi="Times New Roman" w:cs="Times New Roman"/>
              </w:rPr>
              <w:t>2.150</w:t>
            </w:r>
          </w:p>
        </w:tc>
      </w:tr>
    </w:tbl>
    <w:p w14:paraId="6F0263E2" w14:textId="77777777" w:rsidR="00C40FD1" w:rsidRPr="0094561B" w:rsidRDefault="00C40FD1" w:rsidP="0094561B">
      <w:pPr>
        <w:pBdr>
          <w:top w:val="nil"/>
          <w:left w:val="nil"/>
          <w:bottom w:val="nil"/>
          <w:right w:val="nil"/>
          <w:between w:val="nil"/>
        </w:pBdr>
        <w:spacing w:before="60" w:after="60"/>
        <w:rPr>
          <w:rFonts w:ascii="Times New Roman" w:eastAsia="Times New Roman" w:hAnsi="Times New Roman" w:cs="Times New Roman"/>
          <w:b/>
          <w:sz w:val="28"/>
          <w:szCs w:val="28"/>
        </w:rPr>
      </w:pPr>
    </w:p>
    <w:p w14:paraId="49BED767" w14:textId="68366C34"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bookmarkStart w:id="14" w:name="_26in1rg" w:colFirst="0" w:colLast="0"/>
      <w:bookmarkEnd w:id="14"/>
      <w:r w:rsidRPr="0094561B">
        <w:rPr>
          <w:rFonts w:ascii="Times New Roman" w:eastAsia="Times New Roman" w:hAnsi="Times New Roman" w:cs="Times New Roman"/>
          <w:sz w:val="28"/>
          <w:szCs w:val="28"/>
        </w:rPr>
        <w:t xml:space="preserve">b) Học phí đối với cơ sở giáo dục đại học công lập tự bảo đảm chi thường xuyên và </w:t>
      </w:r>
      <w:r w:rsidR="001348D9">
        <w:rPr>
          <w:rFonts w:ascii="Times New Roman" w:eastAsia="Times New Roman" w:hAnsi="Times New Roman" w:cs="Times New Roman"/>
          <w:color w:val="FF0000"/>
          <w:sz w:val="28"/>
          <w:szCs w:val="28"/>
        </w:rPr>
        <w:t>đạt</w:t>
      </w:r>
      <w:r w:rsidR="00770B42" w:rsidRPr="00770B42">
        <w:rPr>
          <w:rFonts w:ascii="Times New Roman" w:eastAsia="Times New Roman" w:hAnsi="Times New Roman" w:cs="Times New Roman"/>
          <w:color w:val="FF0000"/>
          <w:sz w:val="28"/>
          <w:szCs w:val="28"/>
        </w:rPr>
        <w:t xml:space="preserve"> kiểm định chất lượng </w:t>
      </w:r>
      <w:r w:rsidR="00AD01E3">
        <w:rPr>
          <w:rFonts w:ascii="Times New Roman" w:eastAsia="Times New Roman" w:hAnsi="Times New Roman" w:cs="Times New Roman"/>
          <w:color w:val="FF0000"/>
          <w:sz w:val="28"/>
          <w:szCs w:val="28"/>
        </w:rPr>
        <w:t xml:space="preserve">cơ sở giáo dục đại học </w:t>
      </w:r>
      <w:r w:rsidR="00770B42" w:rsidRPr="00770B42">
        <w:rPr>
          <w:rFonts w:ascii="Times New Roman" w:eastAsia="Times New Roman" w:hAnsi="Times New Roman" w:cs="Times New Roman"/>
          <w:color w:val="FF0000"/>
          <w:sz w:val="28"/>
          <w:szCs w:val="28"/>
        </w:rPr>
        <w:t xml:space="preserve">trong nước </w:t>
      </w:r>
      <w:r w:rsidRPr="0094561B">
        <w:rPr>
          <w:rFonts w:ascii="Times New Roman" w:eastAsia="Times New Roman" w:hAnsi="Times New Roman" w:cs="Times New Roman"/>
          <w:sz w:val="28"/>
          <w:szCs w:val="28"/>
        </w:rPr>
        <w:t xml:space="preserve">hoặc tự bảo đảm chi thường xuyên và chi đầu tư nhưng chưa </w:t>
      </w:r>
      <w:r w:rsidR="001348D9">
        <w:rPr>
          <w:rFonts w:ascii="Times New Roman" w:eastAsia="Times New Roman" w:hAnsi="Times New Roman" w:cs="Times New Roman"/>
          <w:color w:val="FF0000"/>
          <w:sz w:val="28"/>
          <w:szCs w:val="28"/>
        </w:rPr>
        <w:t>đạt</w:t>
      </w:r>
      <w:r w:rsidR="00A73E9E">
        <w:rPr>
          <w:rFonts w:ascii="Times New Roman" w:eastAsia="Times New Roman" w:hAnsi="Times New Roman" w:cs="Times New Roman"/>
          <w:color w:val="FF0000"/>
          <w:sz w:val="28"/>
          <w:szCs w:val="28"/>
        </w:rPr>
        <w:t xml:space="preserve"> </w:t>
      </w:r>
      <w:r w:rsidR="00770B42" w:rsidRPr="00770B42">
        <w:rPr>
          <w:rFonts w:ascii="Times New Roman" w:eastAsia="Times New Roman" w:hAnsi="Times New Roman" w:cs="Times New Roman"/>
          <w:color w:val="FF0000"/>
          <w:sz w:val="28"/>
          <w:szCs w:val="28"/>
        </w:rPr>
        <w:t>tiêu chí kiểm định</w:t>
      </w:r>
      <w:r w:rsidR="00AD01E3">
        <w:rPr>
          <w:rFonts w:ascii="Times New Roman" w:eastAsia="Times New Roman" w:hAnsi="Times New Roman" w:cs="Times New Roman"/>
          <w:color w:val="FF0000"/>
          <w:sz w:val="28"/>
          <w:szCs w:val="28"/>
        </w:rPr>
        <w:t xml:space="preserve"> </w:t>
      </w:r>
      <w:r w:rsidR="00770B42" w:rsidRPr="00770B42">
        <w:rPr>
          <w:rFonts w:ascii="Times New Roman" w:eastAsia="Times New Roman" w:hAnsi="Times New Roman" w:cs="Times New Roman"/>
          <w:color w:val="FF0000"/>
          <w:sz w:val="28"/>
          <w:szCs w:val="28"/>
        </w:rPr>
        <w:t>chất lượng</w:t>
      </w:r>
      <w:r w:rsidR="00AD01E3">
        <w:rPr>
          <w:rFonts w:ascii="Times New Roman" w:eastAsia="Times New Roman" w:hAnsi="Times New Roman" w:cs="Times New Roman"/>
          <w:color w:val="FF0000"/>
          <w:sz w:val="28"/>
          <w:szCs w:val="28"/>
        </w:rPr>
        <w:t xml:space="preserve"> cơ sở giáo dục đại học</w:t>
      </w:r>
      <w:r w:rsidR="00770B42" w:rsidRPr="00770B42">
        <w:rPr>
          <w:rFonts w:ascii="Times New Roman" w:eastAsia="Times New Roman" w:hAnsi="Times New Roman" w:cs="Times New Roman"/>
          <w:color w:val="FF0000"/>
          <w:sz w:val="28"/>
          <w:szCs w:val="28"/>
        </w:rPr>
        <w:t xml:space="preserve"> trong nước</w:t>
      </w:r>
      <w:r w:rsidRPr="0094561B">
        <w:rPr>
          <w:rFonts w:ascii="Times New Roman" w:eastAsia="Times New Roman" w:hAnsi="Times New Roman" w:cs="Times New Roman"/>
          <w:sz w:val="28"/>
          <w:szCs w:val="28"/>
        </w:rPr>
        <w:t>:</w:t>
      </w:r>
      <w:bookmarkStart w:id="15" w:name="_dyz7x3avfemf" w:colFirst="0" w:colLast="0"/>
      <w:bookmarkEnd w:id="15"/>
      <w:r w:rsidR="00092B82" w:rsidRPr="0094561B">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Mức học phí được xác định tối đa bằng 2 lần mức trần học phí được quy định tại Điểm a Khoản này tương ứng với từng khối ngành và từng năm học</w:t>
      </w:r>
      <w:r w:rsidR="00361460" w:rsidRPr="0094561B">
        <w:rPr>
          <w:rFonts w:ascii="Times New Roman" w:eastAsia="Times New Roman" w:hAnsi="Times New Roman" w:cs="Times New Roman"/>
          <w:sz w:val="28"/>
          <w:szCs w:val="28"/>
        </w:rPr>
        <w:t>;</w:t>
      </w:r>
    </w:p>
    <w:p w14:paraId="395A5F76" w14:textId="0AE1ED52"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c) Học phí đối với cơ sở giáo dục đại học công lập tự bảo đảm chi thường xuyên và chi đầu tư, </w:t>
      </w:r>
      <w:r w:rsidR="001348D9">
        <w:rPr>
          <w:rFonts w:ascii="Times New Roman" w:eastAsia="Times New Roman" w:hAnsi="Times New Roman" w:cs="Times New Roman"/>
          <w:color w:val="FF0000"/>
          <w:sz w:val="28"/>
          <w:szCs w:val="28"/>
        </w:rPr>
        <w:t>đạt</w:t>
      </w:r>
      <w:r w:rsidR="00770B42" w:rsidRPr="00770B42">
        <w:rPr>
          <w:rFonts w:ascii="Times New Roman" w:eastAsia="Times New Roman" w:hAnsi="Times New Roman" w:cs="Times New Roman"/>
          <w:color w:val="FF0000"/>
          <w:sz w:val="28"/>
          <w:szCs w:val="28"/>
        </w:rPr>
        <w:t xml:space="preserve"> kiểm định chất lượng </w:t>
      </w:r>
      <w:r w:rsidR="00AD01E3">
        <w:rPr>
          <w:rFonts w:ascii="Times New Roman" w:eastAsia="Times New Roman" w:hAnsi="Times New Roman" w:cs="Times New Roman"/>
          <w:color w:val="FF0000"/>
          <w:sz w:val="28"/>
          <w:szCs w:val="28"/>
        </w:rPr>
        <w:t xml:space="preserve">cơ sở giáo dục đại học </w:t>
      </w:r>
      <w:r w:rsidR="00770B42" w:rsidRPr="00770B42">
        <w:rPr>
          <w:rFonts w:ascii="Times New Roman" w:eastAsia="Times New Roman" w:hAnsi="Times New Roman" w:cs="Times New Roman"/>
          <w:color w:val="FF0000"/>
          <w:sz w:val="28"/>
          <w:szCs w:val="28"/>
        </w:rPr>
        <w:t>trong nước</w:t>
      </w:r>
      <w:r w:rsidRPr="0094561B">
        <w:rPr>
          <w:rFonts w:ascii="Times New Roman" w:eastAsia="Times New Roman" w:hAnsi="Times New Roman" w:cs="Times New Roman"/>
          <w:sz w:val="28"/>
          <w:szCs w:val="28"/>
        </w:rPr>
        <w:t xml:space="preserve">: Mức học </w:t>
      </w:r>
      <w:r w:rsidRPr="0094561B">
        <w:rPr>
          <w:rFonts w:ascii="Times New Roman" w:eastAsia="Times New Roman" w:hAnsi="Times New Roman" w:cs="Times New Roman"/>
          <w:sz w:val="28"/>
          <w:szCs w:val="28"/>
        </w:rPr>
        <w:lastRenderedPageBreak/>
        <w:t>phí được xác định tối đa bằng 2,5 lần mức trần học phí tại Điểm a Khoản này tương ứng với từng</w:t>
      </w:r>
      <w:r w:rsidR="009C25AE" w:rsidRPr="0094561B">
        <w:rPr>
          <w:rFonts w:ascii="Times New Roman" w:eastAsia="Times New Roman" w:hAnsi="Times New Roman" w:cs="Times New Roman"/>
          <w:sz w:val="28"/>
          <w:szCs w:val="28"/>
        </w:rPr>
        <w:t xml:space="preserve"> khối</w:t>
      </w:r>
      <w:r w:rsidRPr="0094561B">
        <w:rPr>
          <w:rFonts w:ascii="Times New Roman" w:eastAsia="Times New Roman" w:hAnsi="Times New Roman" w:cs="Times New Roman"/>
          <w:sz w:val="28"/>
          <w:szCs w:val="28"/>
        </w:rPr>
        <w:t xml:space="preserve"> ngành và từng năm học</w:t>
      </w:r>
      <w:r w:rsidR="00361460" w:rsidRPr="0094561B">
        <w:rPr>
          <w:rFonts w:ascii="Times New Roman" w:eastAsia="Times New Roman" w:hAnsi="Times New Roman" w:cs="Times New Roman"/>
          <w:sz w:val="28"/>
          <w:szCs w:val="28"/>
        </w:rPr>
        <w:t>;</w:t>
      </w:r>
    </w:p>
    <w:p w14:paraId="5B0D11ED" w14:textId="460F4A32" w:rsidR="00C40FD1"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bookmarkStart w:id="16" w:name="_lnxbz9" w:colFirst="0" w:colLast="0"/>
      <w:bookmarkEnd w:id="16"/>
      <w:r w:rsidRPr="0094561B">
        <w:rPr>
          <w:rFonts w:ascii="Times New Roman" w:eastAsia="Times New Roman" w:hAnsi="Times New Roman" w:cs="Times New Roman"/>
          <w:sz w:val="28"/>
          <w:szCs w:val="28"/>
        </w:rPr>
        <w:t xml:space="preserve">d) Đối với cơ sở giáo dục đại học công lập tự bảo đảm chi thường xuyên và đáp ứng </w:t>
      </w:r>
      <w:r w:rsidR="00DE5692" w:rsidRPr="00DE5692">
        <w:rPr>
          <w:rFonts w:ascii="Times New Roman" w:eastAsia="Times New Roman" w:hAnsi="Times New Roman" w:cs="Times New Roman"/>
          <w:color w:val="7030A0"/>
          <w:sz w:val="28"/>
          <w:szCs w:val="28"/>
        </w:rPr>
        <w:t>khoản 1</w:t>
      </w:r>
      <w:r w:rsidR="00E25ED8">
        <w:rPr>
          <w:rFonts w:ascii="Times New Roman" w:eastAsia="Times New Roman" w:hAnsi="Times New Roman" w:cs="Times New Roman"/>
          <w:color w:val="7030A0"/>
          <w:sz w:val="28"/>
          <w:szCs w:val="28"/>
        </w:rPr>
        <w:t>7</w:t>
      </w:r>
      <w:r w:rsidR="00DE5692" w:rsidRPr="00DE5692">
        <w:rPr>
          <w:rFonts w:ascii="Times New Roman" w:eastAsia="Times New Roman" w:hAnsi="Times New Roman" w:cs="Times New Roman"/>
          <w:color w:val="7030A0"/>
          <w:sz w:val="28"/>
          <w:szCs w:val="28"/>
        </w:rPr>
        <w:t xml:space="preserve"> Điều 1</w:t>
      </w:r>
      <w:r w:rsidR="00E25ED8">
        <w:rPr>
          <w:rFonts w:ascii="Times New Roman" w:eastAsia="Times New Roman" w:hAnsi="Times New Roman" w:cs="Times New Roman"/>
          <w:color w:val="7030A0"/>
          <w:sz w:val="28"/>
          <w:szCs w:val="28"/>
        </w:rPr>
        <w:t>1</w:t>
      </w:r>
      <w:r w:rsidRPr="00DE5692">
        <w:rPr>
          <w:rFonts w:ascii="Times New Roman" w:eastAsia="Times New Roman" w:hAnsi="Times New Roman" w:cs="Times New Roman"/>
          <w:color w:val="7030A0"/>
          <w:sz w:val="28"/>
          <w:szCs w:val="28"/>
        </w:rPr>
        <w:t xml:space="preserve"> </w:t>
      </w:r>
      <w:r w:rsidRPr="0094561B">
        <w:rPr>
          <w:rFonts w:ascii="Times New Roman" w:eastAsia="Times New Roman" w:hAnsi="Times New Roman" w:cs="Times New Roman"/>
          <w:sz w:val="28"/>
          <w:szCs w:val="28"/>
        </w:rPr>
        <w:t xml:space="preserve">Luật sửa đổi bổ sung một số điều của Giáo dục Đại học, </w:t>
      </w:r>
      <w:r w:rsidR="001348D9">
        <w:rPr>
          <w:rFonts w:ascii="Times New Roman" w:eastAsia="Times New Roman" w:hAnsi="Times New Roman" w:cs="Times New Roman"/>
          <w:color w:val="FF0000"/>
          <w:sz w:val="28"/>
          <w:szCs w:val="28"/>
        </w:rPr>
        <w:t>đạt</w:t>
      </w:r>
      <w:r w:rsidR="00E36268">
        <w:rPr>
          <w:rFonts w:ascii="Times New Roman" w:eastAsia="Times New Roman" w:hAnsi="Times New Roman" w:cs="Times New Roman"/>
          <w:color w:val="FF0000"/>
          <w:sz w:val="28"/>
          <w:szCs w:val="28"/>
        </w:rPr>
        <w:t xml:space="preserve"> </w:t>
      </w:r>
      <w:r w:rsidRPr="00CC5419">
        <w:rPr>
          <w:rFonts w:ascii="Times New Roman" w:eastAsia="Times New Roman" w:hAnsi="Times New Roman" w:cs="Times New Roman"/>
          <w:color w:val="FF0000"/>
          <w:sz w:val="28"/>
          <w:szCs w:val="28"/>
        </w:rPr>
        <w:t xml:space="preserve">kiểm định </w:t>
      </w:r>
      <w:r w:rsidR="00CC5419" w:rsidRPr="00CC5419">
        <w:rPr>
          <w:rFonts w:ascii="Times New Roman" w:eastAsia="Times New Roman" w:hAnsi="Times New Roman" w:cs="Times New Roman"/>
          <w:color w:val="FF0000"/>
          <w:sz w:val="28"/>
          <w:szCs w:val="28"/>
        </w:rPr>
        <w:t xml:space="preserve">chương trình </w:t>
      </w:r>
      <w:r w:rsidR="00E36268">
        <w:rPr>
          <w:rFonts w:ascii="Times New Roman" w:eastAsia="Times New Roman" w:hAnsi="Times New Roman" w:cs="Times New Roman"/>
          <w:color w:val="FF0000"/>
          <w:sz w:val="28"/>
          <w:szCs w:val="28"/>
        </w:rPr>
        <w:t>đào tạo trong nước mức cao nhất</w:t>
      </w:r>
      <w:r w:rsidR="00AD01E3">
        <w:rPr>
          <w:rFonts w:ascii="Times New Roman" w:eastAsia="Times New Roman" w:hAnsi="Times New Roman" w:cs="Times New Roman"/>
          <w:color w:val="FF0000"/>
          <w:sz w:val="28"/>
          <w:szCs w:val="28"/>
        </w:rPr>
        <w:t xml:space="preserve"> theo quy định hiện hành</w:t>
      </w:r>
      <w:r w:rsidRPr="00CC5419">
        <w:rPr>
          <w:rFonts w:ascii="Times New Roman" w:eastAsia="Times New Roman" w:hAnsi="Times New Roman" w:cs="Times New Roman"/>
          <w:color w:val="FF0000"/>
          <w:sz w:val="28"/>
          <w:szCs w:val="28"/>
        </w:rPr>
        <w:t xml:space="preserve"> hoặc </w:t>
      </w:r>
      <w:r w:rsidR="001F3DDD" w:rsidRPr="001F3DDD">
        <w:rPr>
          <w:rFonts w:ascii="Times New Roman" w:eastAsia="Times New Roman" w:hAnsi="Times New Roman" w:cs="Times New Roman"/>
          <w:color w:val="7030A0"/>
          <w:sz w:val="28"/>
          <w:szCs w:val="28"/>
        </w:rPr>
        <w:t xml:space="preserve">kiểm định </w:t>
      </w:r>
      <w:r w:rsidR="00CC5419" w:rsidRPr="00CC5419">
        <w:rPr>
          <w:rFonts w:ascii="Times New Roman" w:eastAsia="Times New Roman" w:hAnsi="Times New Roman" w:cs="Times New Roman"/>
          <w:color w:val="FF0000"/>
          <w:sz w:val="28"/>
          <w:szCs w:val="28"/>
        </w:rPr>
        <w:t>chất lượng quốc tế</w:t>
      </w:r>
      <w:r w:rsidR="00CC5419">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 xml:space="preserve">được tự xác định học phí của </w:t>
      </w:r>
      <w:r w:rsidR="0096061F" w:rsidRPr="00A73E9E">
        <w:rPr>
          <w:rFonts w:ascii="Times New Roman" w:eastAsia="Times New Roman" w:hAnsi="Times New Roman" w:cs="Times New Roman"/>
          <w:color w:val="00B050"/>
          <w:sz w:val="28"/>
          <w:szCs w:val="28"/>
        </w:rPr>
        <w:t>chương trình</w:t>
      </w:r>
      <w:r w:rsidRPr="00A73E9E">
        <w:rPr>
          <w:rFonts w:ascii="Times New Roman" w:eastAsia="Times New Roman" w:hAnsi="Times New Roman" w:cs="Times New Roman"/>
          <w:color w:val="00B050"/>
          <w:sz w:val="28"/>
          <w:szCs w:val="28"/>
        </w:rPr>
        <w:t xml:space="preserve"> </w:t>
      </w:r>
      <w:r w:rsidRPr="00A73E9E">
        <w:rPr>
          <w:rFonts w:ascii="Times New Roman" w:eastAsia="Times New Roman" w:hAnsi="Times New Roman" w:cs="Times New Roman"/>
          <w:sz w:val="28"/>
          <w:szCs w:val="28"/>
        </w:rPr>
        <w:t>đó</w:t>
      </w:r>
      <w:r w:rsidRPr="0094561B">
        <w:rPr>
          <w:rFonts w:ascii="Times New Roman" w:eastAsia="Times New Roman" w:hAnsi="Times New Roman" w:cs="Times New Roman"/>
          <w:sz w:val="28"/>
          <w:szCs w:val="28"/>
        </w:rPr>
        <w:t xml:space="preserve"> trên cơ sở định mức kinh tế - kỹ thuật</w:t>
      </w:r>
      <w:r w:rsidR="001348D9">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và thuyết minh trong phương án tự chủ tài chính trình cơ quan chủ quản phê duyệt</w:t>
      </w:r>
      <w:r w:rsidR="00A73E9E">
        <w:rPr>
          <w:rFonts w:ascii="Times New Roman" w:eastAsia="Times New Roman" w:hAnsi="Times New Roman" w:cs="Times New Roman"/>
          <w:sz w:val="28"/>
          <w:szCs w:val="28"/>
        </w:rPr>
        <w:t>;</w:t>
      </w:r>
    </w:p>
    <w:p w14:paraId="6C8B4E23" w14:textId="7EAFFD51" w:rsidR="00CC5419" w:rsidRDefault="00CC5419"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AD01E3">
        <w:rPr>
          <w:rFonts w:ascii="Times New Roman" w:eastAsia="Times New Roman" w:hAnsi="Times New Roman" w:cs="Times New Roman"/>
          <w:sz w:val="28"/>
          <w:szCs w:val="28"/>
        </w:rPr>
        <w:t xml:space="preserve">e) </w:t>
      </w:r>
      <w:bookmarkStart w:id="17" w:name="_Hlk51937045"/>
      <w:r w:rsidRPr="00AD01E3">
        <w:rPr>
          <w:rFonts w:ascii="Times New Roman" w:eastAsia="Times New Roman" w:hAnsi="Times New Roman" w:cs="Times New Roman"/>
          <w:sz w:val="28"/>
          <w:szCs w:val="28"/>
        </w:rPr>
        <w:t xml:space="preserve">Đối với các chương trình đào tạo chất lượng cao </w:t>
      </w:r>
      <w:r w:rsidR="00A97E50">
        <w:rPr>
          <w:rFonts w:ascii="Times New Roman" w:eastAsia="Times New Roman" w:hAnsi="Times New Roman" w:cs="Times New Roman"/>
          <w:sz w:val="28"/>
          <w:szCs w:val="28"/>
        </w:rPr>
        <w:t xml:space="preserve">theo quy định </w:t>
      </w:r>
      <w:r w:rsidR="00A97E50" w:rsidRPr="00A97E50">
        <w:rPr>
          <w:rFonts w:ascii="Times New Roman" w:eastAsia="Times New Roman" w:hAnsi="Times New Roman" w:cs="Times New Roman"/>
          <w:color w:val="7030A0"/>
          <w:sz w:val="28"/>
          <w:szCs w:val="28"/>
        </w:rPr>
        <w:t xml:space="preserve">của Bộ trưởng Bộ Giáo dục và Đào tạo </w:t>
      </w:r>
      <w:r w:rsidRPr="00AD01E3">
        <w:rPr>
          <w:rFonts w:ascii="Times New Roman" w:eastAsia="Times New Roman" w:hAnsi="Times New Roman" w:cs="Times New Roman"/>
          <w:sz w:val="28"/>
          <w:szCs w:val="28"/>
        </w:rPr>
        <w:t xml:space="preserve">phải </w:t>
      </w:r>
      <w:r w:rsidR="001348D9">
        <w:rPr>
          <w:rFonts w:ascii="Times New Roman" w:eastAsia="Times New Roman" w:hAnsi="Times New Roman" w:cs="Times New Roman"/>
          <w:color w:val="00B050"/>
          <w:sz w:val="28"/>
          <w:szCs w:val="28"/>
        </w:rPr>
        <w:t>đạt</w:t>
      </w:r>
      <w:r w:rsidRPr="00A73E9E">
        <w:rPr>
          <w:rFonts w:ascii="Times New Roman" w:eastAsia="Times New Roman" w:hAnsi="Times New Roman" w:cs="Times New Roman"/>
          <w:color w:val="00B050"/>
          <w:sz w:val="28"/>
          <w:szCs w:val="28"/>
        </w:rPr>
        <w:t xml:space="preserve"> </w:t>
      </w:r>
      <w:r w:rsidRPr="00AD01E3">
        <w:rPr>
          <w:rFonts w:ascii="Times New Roman" w:eastAsia="Times New Roman" w:hAnsi="Times New Roman" w:cs="Times New Roman"/>
          <w:sz w:val="28"/>
          <w:szCs w:val="28"/>
        </w:rPr>
        <w:t>kiểm định</w:t>
      </w:r>
      <w:r w:rsidR="006E5967" w:rsidRPr="00AD01E3">
        <w:rPr>
          <w:rFonts w:ascii="Times New Roman" w:eastAsia="Times New Roman" w:hAnsi="Times New Roman" w:cs="Times New Roman"/>
          <w:sz w:val="28"/>
          <w:szCs w:val="28"/>
        </w:rPr>
        <w:t xml:space="preserve"> chương trình đào tạo</w:t>
      </w:r>
      <w:r w:rsidRPr="00AD01E3">
        <w:rPr>
          <w:rFonts w:ascii="Times New Roman" w:eastAsia="Times New Roman" w:hAnsi="Times New Roman" w:cs="Times New Roman"/>
          <w:sz w:val="28"/>
          <w:szCs w:val="28"/>
        </w:rPr>
        <w:t xml:space="preserve"> </w:t>
      </w:r>
      <w:r w:rsidR="003D3DDD" w:rsidRPr="003D3DDD">
        <w:rPr>
          <w:rFonts w:ascii="Times New Roman" w:hAnsi="Times New Roman" w:cs="Times New Roman"/>
          <w:color w:val="FF0000"/>
          <w:sz w:val="28"/>
          <w:szCs w:val="28"/>
        </w:rPr>
        <w:t>trong nước</w:t>
      </w:r>
      <w:r w:rsidR="003D3DDD" w:rsidRPr="003D3DDD">
        <w:rPr>
          <w:rFonts w:ascii="Times New Roman" w:hAnsi="Times New Roman" w:cs="Times New Roman"/>
          <w:color w:val="000000"/>
          <w:sz w:val="28"/>
          <w:szCs w:val="28"/>
        </w:rPr>
        <w:t xml:space="preserve"> </w:t>
      </w:r>
      <w:r w:rsidR="003D3DDD" w:rsidRPr="003D3DDD">
        <w:rPr>
          <w:rFonts w:ascii="Times New Roman" w:hAnsi="Times New Roman" w:cs="Times New Roman"/>
          <w:color w:val="FF0000"/>
          <w:sz w:val="28"/>
          <w:szCs w:val="28"/>
        </w:rPr>
        <w:t>mức cao nhất theo quy định hiện hành</w:t>
      </w:r>
      <w:r w:rsidR="003D3DDD" w:rsidRPr="003D3DDD">
        <w:rPr>
          <w:rFonts w:ascii="Times New Roman" w:hAnsi="Times New Roman" w:cs="Times New Roman"/>
          <w:color w:val="000000"/>
          <w:sz w:val="28"/>
          <w:szCs w:val="28"/>
        </w:rPr>
        <w:t xml:space="preserve"> </w:t>
      </w:r>
      <w:r w:rsidR="00F27746" w:rsidRPr="003D3DDD">
        <w:rPr>
          <w:rFonts w:ascii="Times New Roman" w:eastAsia="Times New Roman" w:hAnsi="Times New Roman" w:cs="Times New Roman"/>
          <w:sz w:val="28"/>
          <w:szCs w:val="28"/>
        </w:rPr>
        <w:t>hoặc</w:t>
      </w:r>
      <w:r w:rsidR="001F3DDD">
        <w:rPr>
          <w:rFonts w:ascii="Times New Roman" w:eastAsia="Times New Roman" w:hAnsi="Times New Roman" w:cs="Times New Roman"/>
          <w:sz w:val="28"/>
          <w:szCs w:val="28"/>
        </w:rPr>
        <w:t xml:space="preserve"> </w:t>
      </w:r>
      <w:r w:rsidR="001F3DDD" w:rsidRPr="001F3DDD">
        <w:rPr>
          <w:rFonts w:ascii="Times New Roman" w:eastAsia="Times New Roman" w:hAnsi="Times New Roman" w:cs="Times New Roman"/>
          <w:color w:val="7030A0"/>
          <w:sz w:val="28"/>
          <w:szCs w:val="28"/>
        </w:rPr>
        <w:t>kiểm định</w:t>
      </w:r>
      <w:r w:rsidR="00F27746" w:rsidRPr="001F3DDD">
        <w:rPr>
          <w:rFonts w:ascii="Times New Roman" w:eastAsia="Times New Roman" w:hAnsi="Times New Roman" w:cs="Times New Roman"/>
          <w:color w:val="7030A0"/>
          <w:sz w:val="28"/>
          <w:szCs w:val="28"/>
        </w:rPr>
        <w:t xml:space="preserve"> </w:t>
      </w:r>
      <w:r w:rsidR="00F27746" w:rsidRPr="003D3DDD">
        <w:rPr>
          <w:rFonts w:ascii="Times New Roman" w:eastAsia="Times New Roman" w:hAnsi="Times New Roman" w:cs="Times New Roman"/>
          <w:sz w:val="28"/>
          <w:szCs w:val="28"/>
        </w:rPr>
        <w:t>chất lượng quốc tế</w:t>
      </w:r>
      <w:r w:rsidRPr="003D3DDD">
        <w:rPr>
          <w:rFonts w:ascii="Times New Roman" w:eastAsia="Times New Roman" w:hAnsi="Times New Roman" w:cs="Times New Roman"/>
          <w:sz w:val="28"/>
          <w:szCs w:val="28"/>
        </w:rPr>
        <w:t xml:space="preserve"> trong vòng 2 năm kể từ khi khóa </w:t>
      </w:r>
      <w:r w:rsidR="006E5967" w:rsidRPr="003D3DDD">
        <w:rPr>
          <w:rFonts w:ascii="Times New Roman" w:eastAsia="Times New Roman" w:hAnsi="Times New Roman" w:cs="Times New Roman"/>
          <w:sz w:val="28"/>
          <w:szCs w:val="28"/>
        </w:rPr>
        <w:t>sinh viên</w:t>
      </w:r>
      <w:r w:rsidRPr="003D3DDD">
        <w:rPr>
          <w:rFonts w:ascii="Times New Roman" w:eastAsia="Times New Roman" w:hAnsi="Times New Roman" w:cs="Times New Roman"/>
          <w:sz w:val="28"/>
          <w:szCs w:val="28"/>
        </w:rPr>
        <w:t xml:space="preserve"> đầu tiên tốt</w:t>
      </w:r>
      <w:r w:rsidRPr="00AD01E3">
        <w:rPr>
          <w:rFonts w:ascii="Times New Roman" w:eastAsia="Times New Roman" w:hAnsi="Times New Roman" w:cs="Times New Roman"/>
          <w:sz w:val="28"/>
          <w:szCs w:val="28"/>
        </w:rPr>
        <w:t xml:space="preserve"> nghiệp</w:t>
      </w:r>
      <w:r w:rsidR="006E5967" w:rsidRPr="00AD01E3">
        <w:rPr>
          <w:rFonts w:ascii="Times New Roman" w:eastAsia="Times New Roman" w:hAnsi="Times New Roman" w:cs="Times New Roman"/>
          <w:sz w:val="28"/>
          <w:szCs w:val="28"/>
        </w:rPr>
        <w:t xml:space="preserve"> thì được</w:t>
      </w:r>
      <w:r w:rsidRPr="00AD01E3">
        <w:rPr>
          <w:rFonts w:ascii="Times New Roman" w:eastAsia="Times New Roman" w:hAnsi="Times New Roman" w:cs="Times New Roman"/>
          <w:sz w:val="28"/>
          <w:szCs w:val="28"/>
        </w:rPr>
        <w:t xml:space="preserve"> tự xác định học phí của chương trình đó</w:t>
      </w:r>
      <w:r w:rsidR="00F27746" w:rsidRPr="00AD01E3">
        <w:rPr>
          <w:rFonts w:ascii="Times New Roman" w:eastAsia="Times New Roman" w:hAnsi="Times New Roman" w:cs="Times New Roman"/>
          <w:sz w:val="28"/>
          <w:szCs w:val="28"/>
        </w:rPr>
        <w:t xml:space="preserve"> </w:t>
      </w:r>
      <w:r w:rsidRPr="00AD01E3">
        <w:rPr>
          <w:rFonts w:ascii="Times New Roman" w:eastAsia="Times New Roman" w:hAnsi="Times New Roman" w:cs="Times New Roman"/>
          <w:sz w:val="28"/>
          <w:szCs w:val="28"/>
        </w:rPr>
        <w:t xml:space="preserve">trên cơ sở định mức </w:t>
      </w:r>
      <w:r w:rsidR="006E5967" w:rsidRPr="00AD01E3">
        <w:rPr>
          <w:rFonts w:ascii="Times New Roman" w:eastAsia="Times New Roman" w:hAnsi="Times New Roman" w:cs="Times New Roman"/>
          <w:sz w:val="28"/>
          <w:szCs w:val="28"/>
        </w:rPr>
        <w:t>k</w:t>
      </w:r>
      <w:r w:rsidRPr="00AD01E3">
        <w:rPr>
          <w:rFonts w:ascii="Times New Roman" w:eastAsia="Times New Roman" w:hAnsi="Times New Roman" w:cs="Times New Roman"/>
          <w:sz w:val="28"/>
          <w:szCs w:val="28"/>
        </w:rPr>
        <w:t xml:space="preserve">inh tế </w:t>
      </w:r>
      <w:r w:rsidR="006E5967" w:rsidRPr="00AD01E3">
        <w:rPr>
          <w:rFonts w:ascii="Times New Roman" w:eastAsia="Times New Roman" w:hAnsi="Times New Roman" w:cs="Times New Roman"/>
          <w:sz w:val="28"/>
          <w:szCs w:val="28"/>
        </w:rPr>
        <w:t>kỹ</w:t>
      </w:r>
      <w:r w:rsidRPr="00AD01E3">
        <w:rPr>
          <w:rFonts w:ascii="Times New Roman" w:eastAsia="Times New Roman" w:hAnsi="Times New Roman" w:cs="Times New Roman"/>
          <w:sz w:val="28"/>
          <w:szCs w:val="28"/>
        </w:rPr>
        <w:t xml:space="preserve"> thuật</w:t>
      </w:r>
      <w:r w:rsidR="001348D9">
        <w:rPr>
          <w:rFonts w:ascii="Times New Roman" w:eastAsia="Times New Roman" w:hAnsi="Times New Roman" w:cs="Times New Roman"/>
          <w:sz w:val="28"/>
          <w:szCs w:val="28"/>
        </w:rPr>
        <w:t xml:space="preserve"> </w:t>
      </w:r>
      <w:r w:rsidRPr="00AD01E3">
        <w:rPr>
          <w:rFonts w:ascii="Times New Roman" w:eastAsia="Times New Roman" w:hAnsi="Times New Roman" w:cs="Times New Roman"/>
          <w:sz w:val="28"/>
          <w:szCs w:val="28"/>
        </w:rPr>
        <w:t>và thuyết minh trong phương án tự chủ tài chính trình cơ quan chủ quản phê duyệt.</w:t>
      </w:r>
    </w:p>
    <w:bookmarkEnd w:id="17"/>
    <w:p w14:paraId="1F7585B2" w14:textId="70675324"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Mức trần học phí đối với đào tạo thạc sĩ, tiến sĩ của các cơ sở giáo dục đại học công lập thuộc Điểm a, b, c, d Khoản 1 Điều này từ năm học 2021-2022 được xác định bằng mức trần học phí đào tạo đại học nhân hệ số 1,5 đối với đào tạo Thạc sĩ,</w:t>
      </w:r>
      <w:r w:rsidR="00A73E9E">
        <w:rPr>
          <w:rFonts w:ascii="Times New Roman" w:eastAsia="Times New Roman" w:hAnsi="Times New Roman" w:cs="Times New Roman"/>
          <w:sz w:val="28"/>
          <w:szCs w:val="28"/>
        </w:rPr>
        <w:t xml:space="preserve"> nhân </w:t>
      </w:r>
      <w:r w:rsidRPr="0094561B">
        <w:rPr>
          <w:rFonts w:ascii="Times New Roman" w:eastAsia="Times New Roman" w:hAnsi="Times New Roman" w:cs="Times New Roman"/>
          <w:sz w:val="28"/>
          <w:szCs w:val="28"/>
        </w:rPr>
        <w:t xml:space="preserve">hệ số 2,5 đối với đào tạo tiến sĩ tương ứng với từng khối ngành đào tạo của từng năm học </w:t>
      </w:r>
      <w:r w:rsidR="00A73E9E" w:rsidRPr="00A73E9E">
        <w:rPr>
          <w:rFonts w:ascii="Times New Roman" w:eastAsia="Times New Roman" w:hAnsi="Times New Roman" w:cs="Times New Roman"/>
          <w:color w:val="00B050"/>
          <w:sz w:val="28"/>
          <w:szCs w:val="28"/>
        </w:rPr>
        <w:t>theo</w:t>
      </w:r>
      <w:r w:rsidRPr="00A73E9E">
        <w:rPr>
          <w:rFonts w:ascii="Times New Roman" w:eastAsia="Times New Roman" w:hAnsi="Times New Roman" w:cs="Times New Roman"/>
          <w:color w:val="00B050"/>
          <w:sz w:val="28"/>
          <w:szCs w:val="28"/>
        </w:rPr>
        <w:t xml:space="preserve"> </w:t>
      </w:r>
      <w:r w:rsidRPr="0094561B">
        <w:rPr>
          <w:rFonts w:ascii="Times New Roman" w:eastAsia="Times New Roman" w:hAnsi="Times New Roman" w:cs="Times New Roman"/>
          <w:sz w:val="28"/>
          <w:szCs w:val="28"/>
        </w:rPr>
        <w:t>các mức độ</w:t>
      </w:r>
      <w:r w:rsidR="002334F4" w:rsidRPr="0094561B">
        <w:rPr>
          <w:rFonts w:ascii="Times New Roman" w:eastAsia="Times New Roman" w:hAnsi="Times New Roman" w:cs="Times New Roman"/>
          <w:sz w:val="28"/>
          <w:szCs w:val="28"/>
        </w:rPr>
        <w:t xml:space="preserve"> tự chủ</w:t>
      </w:r>
      <w:r w:rsidRPr="0094561B">
        <w:rPr>
          <w:rFonts w:ascii="Times New Roman" w:eastAsia="Times New Roman" w:hAnsi="Times New Roman" w:cs="Times New Roman"/>
          <w:sz w:val="28"/>
          <w:szCs w:val="28"/>
        </w:rPr>
        <w:t xml:space="preserve">. </w:t>
      </w:r>
    </w:p>
    <w:p w14:paraId="7A96B3E9" w14:textId="6963E8F8"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3. Học phí đào tạo hình thức vừa làm vừa học; đào tạo từ xa áp dụng mức không vượt quá 150% mức thu học phí so với hệ đào tạo chính quy tương ứng cùng trình độ đào tạo, nhóm ngành, chuyên ngành và nghề đào tạo theo chương trình đào tạo đại trà tại cơ sở giáo dục đại học chưa tự </w:t>
      </w:r>
      <w:r w:rsidR="00A73E9E" w:rsidRPr="00A73E9E">
        <w:rPr>
          <w:rFonts w:ascii="Times New Roman" w:eastAsia="Times New Roman" w:hAnsi="Times New Roman" w:cs="Times New Roman"/>
          <w:color w:val="00B050"/>
          <w:sz w:val="28"/>
          <w:szCs w:val="28"/>
        </w:rPr>
        <w:t>bảo đảm</w:t>
      </w:r>
      <w:r w:rsidRPr="00A73E9E">
        <w:rPr>
          <w:rFonts w:ascii="Times New Roman" w:eastAsia="Times New Roman" w:hAnsi="Times New Roman" w:cs="Times New Roman"/>
          <w:color w:val="00B050"/>
          <w:sz w:val="28"/>
          <w:szCs w:val="28"/>
        </w:rPr>
        <w:t xml:space="preserve"> </w:t>
      </w:r>
      <w:r w:rsidRPr="0094561B">
        <w:rPr>
          <w:rFonts w:ascii="Times New Roman" w:eastAsia="Times New Roman" w:hAnsi="Times New Roman" w:cs="Times New Roman"/>
          <w:sz w:val="28"/>
          <w:szCs w:val="28"/>
        </w:rPr>
        <w:t xml:space="preserve">chi thường xuyên. </w:t>
      </w:r>
    </w:p>
    <w:p w14:paraId="0280DEF8" w14:textId="1E9CA229"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4. </w:t>
      </w:r>
      <w:r w:rsidR="00C90EDE" w:rsidRPr="0094561B">
        <w:rPr>
          <w:rFonts w:ascii="Times New Roman" w:eastAsia="Times New Roman" w:hAnsi="Times New Roman" w:cs="Times New Roman"/>
          <w:sz w:val="28"/>
          <w:szCs w:val="28"/>
        </w:rPr>
        <w:t>Trường họp học trực tuy</w:t>
      </w:r>
      <w:r w:rsidR="00A73E9E">
        <w:rPr>
          <w:rFonts w:ascii="Times New Roman" w:eastAsia="Times New Roman" w:hAnsi="Times New Roman" w:cs="Times New Roman"/>
          <w:sz w:val="28"/>
          <w:szCs w:val="28"/>
        </w:rPr>
        <w:t>ế</w:t>
      </w:r>
      <w:r w:rsidR="00C90EDE" w:rsidRPr="0094561B">
        <w:rPr>
          <w:rFonts w:ascii="Times New Roman" w:eastAsia="Times New Roman" w:hAnsi="Times New Roman" w:cs="Times New Roman"/>
          <w:sz w:val="28"/>
          <w:szCs w:val="28"/>
        </w:rPr>
        <w:t>n (online), cơ sở giáo dục đại học xác định mức thu h</w:t>
      </w:r>
      <w:r w:rsidRPr="0094561B">
        <w:rPr>
          <w:rFonts w:ascii="Times New Roman" w:eastAsia="Times New Roman" w:hAnsi="Times New Roman" w:cs="Times New Roman"/>
          <w:sz w:val="28"/>
          <w:szCs w:val="28"/>
        </w:rPr>
        <w:t xml:space="preserve">ọc phí </w:t>
      </w:r>
      <w:r w:rsidR="00A01B70" w:rsidRPr="0094561B">
        <w:rPr>
          <w:rFonts w:ascii="Times New Roman" w:eastAsia="Times New Roman" w:hAnsi="Times New Roman" w:cs="Times New Roman"/>
          <w:sz w:val="28"/>
          <w:szCs w:val="28"/>
        </w:rPr>
        <w:t xml:space="preserve">trên cơ sở chi phí phát sinh thực tế hợp lý, </w:t>
      </w:r>
      <w:r w:rsidRPr="0094561B">
        <w:rPr>
          <w:rFonts w:ascii="Times New Roman" w:eastAsia="Times New Roman" w:hAnsi="Times New Roman" w:cs="Times New Roman"/>
          <w:sz w:val="28"/>
          <w:szCs w:val="28"/>
        </w:rPr>
        <w:t xml:space="preserve">tối đa bằng mức học phí của </w:t>
      </w:r>
      <w:r w:rsidR="00C90EDE" w:rsidRPr="0094561B">
        <w:rPr>
          <w:rFonts w:ascii="Times New Roman" w:eastAsia="Times New Roman" w:hAnsi="Times New Roman" w:cs="Times New Roman"/>
          <w:sz w:val="28"/>
          <w:szCs w:val="28"/>
        </w:rPr>
        <w:t>cơ sở</w:t>
      </w:r>
      <w:r w:rsidRPr="0094561B">
        <w:rPr>
          <w:rFonts w:ascii="Times New Roman" w:eastAsia="Times New Roman" w:hAnsi="Times New Roman" w:cs="Times New Roman"/>
          <w:sz w:val="28"/>
          <w:szCs w:val="28"/>
        </w:rPr>
        <w:t xml:space="preserve"> </w:t>
      </w:r>
      <w:r w:rsidR="00C90EDE" w:rsidRPr="0094561B">
        <w:rPr>
          <w:rFonts w:ascii="Times New Roman" w:eastAsia="Times New Roman" w:hAnsi="Times New Roman" w:cs="Times New Roman"/>
          <w:sz w:val="28"/>
          <w:szCs w:val="28"/>
        </w:rPr>
        <w:t xml:space="preserve">giáo dục đại học </w:t>
      </w:r>
      <w:r w:rsidRPr="0094561B">
        <w:rPr>
          <w:rFonts w:ascii="Times New Roman" w:eastAsia="Times New Roman" w:hAnsi="Times New Roman" w:cs="Times New Roman"/>
          <w:sz w:val="28"/>
          <w:szCs w:val="28"/>
        </w:rPr>
        <w:t>tương ứng từng khối ngành</w:t>
      </w:r>
      <w:r w:rsidR="00C90EDE" w:rsidRPr="0094561B">
        <w:rPr>
          <w:rFonts w:ascii="Times New Roman" w:eastAsia="Times New Roman" w:hAnsi="Times New Roman" w:cs="Times New Roman"/>
          <w:sz w:val="28"/>
          <w:szCs w:val="28"/>
        </w:rPr>
        <w:t xml:space="preserve"> theo mức độ tự chủ</w:t>
      </w:r>
      <w:r w:rsidRPr="0094561B">
        <w:rPr>
          <w:rFonts w:ascii="Times New Roman" w:eastAsia="Times New Roman" w:hAnsi="Times New Roman" w:cs="Times New Roman"/>
          <w:sz w:val="28"/>
          <w:szCs w:val="28"/>
        </w:rPr>
        <w:t>.</w:t>
      </w:r>
    </w:p>
    <w:p w14:paraId="24F6842C" w14:textId="28CE75C7" w:rsidR="00C40FD1" w:rsidRPr="00A73E9E" w:rsidRDefault="00791600" w:rsidP="0094561B">
      <w:pPr>
        <w:spacing w:line="240" w:lineRule="auto"/>
        <w:ind w:firstLine="567"/>
        <w:rPr>
          <w:rFonts w:ascii="Times New Roman" w:eastAsia="Times New Roman" w:hAnsi="Times New Roman" w:cs="Times New Roman"/>
          <w:color w:val="00B050"/>
          <w:sz w:val="28"/>
          <w:szCs w:val="28"/>
        </w:rPr>
      </w:pPr>
      <w:r w:rsidRPr="00E36268">
        <w:rPr>
          <w:rFonts w:ascii="Times New Roman" w:eastAsia="Times New Roman" w:hAnsi="Times New Roman" w:cs="Times New Roman"/>
          <w:sz w:val="28"/>
          <w:szCs w:val="28"/>
        </w:rPr>
        <w:t>5. </w:t>
      </w:r>
      <w:r w:rsidR="008E5225" w:rsidRPr="00E36268">
        <w:rPr>
          <w:rFonts w:ascii="Times New Roman" w:eastAsia="Times New Roman" w:hAnsi="Times New Roman" w:cs="Times New Roman"/>
          <w:sz w:val="28"/>
          <w:szCs w:val="28"/>
        </w:rPr>
        <w:t>Học phí đối với các chương trình đào tạo thường xuyên; dịch vụ đào tạo, bồi dưỡng ngắn hạn cấp chứng chỉ, chứng nhận phù hợp với ngành, lĩnh vực đào tạo của mỗi cơ sở theo quy định của pháp luật được các cơ sở giáo dục chủ động tính toán, quy định mức thu theo sự đồng thuận giữa người học và cơ sở giáo dục, bảo đảm tính công khai, minh bạch và giải trình</w:t>
      </w:r>
      <w:r w:rsidR="00A73E9E">
        <w:rPr>
          <w:rFonts w:ascii="Times New Roman" w:eastAsia="Times New Roman" w:hAnsi="Times New Roman" w:cs="Times New Roman"/>
          <w:sz w:val="28"/>
          <w:szCs w:val="28"/>
        </w:rPr>
        <w:t xml:space="preserve"> </w:t>
      </w:r>
      <w:r w:rsidR="00A73E9E" w:rsidRPr="00A73E9E">
        <w:rPr>
          <w:rFonts w:ascii="Times New Roman" w:eastAsia="Times New Roman" w:hAnsi="Times New Roman" w:cs="Times New Roman"/>
          <w:color w:val="00B050"/>
          <w:sz w:val="28"/>
          <w:szCs w:val="28"/>
        </w:rPr>
        <w:t>với người học, xã hội</w:t>
      </w:r>
      <w:r w:rsidR="008E5225" w:rsidRPr="00A73E9E">
        <w:rPr>
          <w:rFonts w:ascii="Times New Roman" w:eastAsia="Times New Roman" w:hAnsi="Times New Roman" w:cs="Times New Roman"/>
          <w:color w:val="00B050"/>
          <w:sz w:val="28"/>
          <w:szCs w:val="28"/>
        </w:rPr>
        <w:t>.</w:t>
      </w:r>
    </w:p>
    <w:p w14:paraId="203948AE" w14:textId="77777777"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6. Học phí đối với các chương trình đào tạo, bồi dưỡng ngắn hạn khác được áp dụng thu theo sự thỏa thuận chi phí giữa cơ sở giáo dục và người học.</w:t>
      </w:r>
    </w:p>
    <w:p w14:paraId="50A60AA2" w14:textId="77777777"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7. Học phí đào tạo tính theo tín chỉ, mô-đun:</w:t>
      </w:r>
    </w:p>
    <w:p w14:paraId="0CF2D760" w14:textId="77777777"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 Mức thu học phí của một tín chỉ, mô-đun được xác định căn cứ vào tổng thu học phí của toàn khóa học theo nhóm ngành, nghề đào tạo và tổng số tín chỉ, mô-đun toàn khóa theo công thức dưới đây:</w:t>
      </w:r>
    </w:p>
    <w:tbl>
      <w:tblPr>
        <w:tblStyle w:val="a3"/>
        <w:tblW w:w="9896" w:type="dxa"/>
        <w:tblLayout w:type="fixed"/>
        <w:tblLook w:val="0400" w:firstRow="0" w:lastRow="0" w:firstColumn="0" w:lastColumn="0" w:noHBand="0" w:noVBand="1"/>
      </w:tblPr>
      <w:tblGrid>
        <w:gridCol w:w="2590"/>
        <w:gridCol w:w="620"/>
        <w:gridCol w:w="620"/>
        <w:gridCol w:w="6066"/>
      </w:tblGrid>
      <w:tr w:rsidR="009C25AE" w:rsidRPr="0094561B" w14:paraId="4AE2AA0B" w14:textId="77777777" w:rsidTr="009C25AE">
        <w:trPr>
          <w:trHeight w:val="445"/>
        </w:trPr>
        <w:tc>
          <w:tcPr>
            <w:tcW w:w="2590" w:type="dxa"/>
            <w:vMerge w:val="restart"/>
            <w:shd w:val="clear" w:color="auto" w:fill="FFFFFF"/>
            <w:tcMar>
              <w:top w:w="0" w:type="dxa"/>
              <w:left w:w="108" w:type="dxa"/>
              <w:bottom w:w="0" w:type="dxa"/>
              <w:right w:w="108" w:type="dxa"/>
            </w:tcMar>
            <w:vAlign w:val="center"/>
          </w:tcPr>
          <w:p w14:paraId="5B3D2E47" w14:textId="77777777" w:rsidR="009C25AE" w:rsidRPr="0094561B" w:rsidRDefault="009C25AE" w:rsidP="0094561B">
            <w:pPr>
              <w:spacing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Học phí tín chỉ, mô-đun</w:t>
            </w:r>
          </w:p>
        </w:tc>
        <w:tc>
          <w:tcPr>
            <w:tcW w:w="620" w:type="dxa"/>
            <w:shd w:val="clear" w:color="auto" w:fill="FFFFFF"/>
          </w:tcPr>
          <w:p w14:paraId="7545145C" w14:textId="77777777" w:rsidR="009C25AE" w:rsidRPr="0094561B" w:rsidRDefault="009C25AE" w:rsidP="0094561B">
            <w:pPr>
              <w:spacing w:line="240" w:lineRule="auto"/>
              <w:jc w:val="center"/>
              <w:rPr>
                <w:rFonts w:ascii="Times New Roman" w:eastAsia="Times New Roman" w:hAnsi="Times New Roman" w:cs="Times New Roman"/>
                <w:sz w:val="28"/>
                <w:szCs w:val="28"/>
              </w:rPr>
            </w:pPr>
          </w:p>
        </w:tc>
        <w:tc>
          <w:tcPr>
            <w:tcW w:w="620" w:type="dxa"/>
            <w:vMerge w:val="restart"/>
            <w:shd w:val="clear" w:color="auto" w:fill="FFFFFF"/>
            <w:tcMar>
              <w:top w:w="0" w:type="dxa"/>
              <w:left w:w="108" w:type="dxa"/>
              <w:bottom w:w="0" w:type="dxa"/>
              <w:right w:w="108" w:type="dxa"/>
            </w:tcMar>
            <w:vAlign w:val="center"/>
          </w:tcPr>
          <w:p w14:paraId="552540AB" w14:textId="44045531" w:rsidR="009C25AE" w:rsidRPr="0094561B" w:rsidRDefault="009C25AE" w:rsidP="0094561B">
            <w:pPr>
              <w:spacing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w:t>
            </w:r>
          </w:p>
        </w:tc>
        <w:tc>
          <w:tcPr>
            <w:tcW w:w="6066" w:type="dxa"/>
            <w:tcBorders>
              <w:top w:val="nil"/>
              <w:left w:val="nil"/>
              <w:bottom w:val="single" w:sz="8" w:space="0" w:color="000000"/>
              <w:right w:val="nil"/>
            </w:tcBorders>
            <w:shd w:val="clear" w:color="auto" w:fill="FFFFFF"/>
            <w:tcMar>
              <w:top w:w="0" w:type="dxa"/>
              <w:left w:w="108" w:type="dxa"/>
              <w:bottom w:w="0" w:type="dxa"/>
              <w:right w:w="108" w:type="dxa"/>
            </w:tcMar>
            <w:vAlign w:val="center"/>
          </w:tcPr>
          <w:p w14:paraId="112EC906" w14:textId="77777777" w:rsidR="009C25AE" w:rsidRPr="0094561B" w:rsidRDefault="009C25AE" w:rsidP="0094561B">
            <w:pPr>
              <w:spacing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Tổng học phí toàn khóa</w:t>
            </w:r>
          </w:p>
        </w:tc>
      </w:tr>
      <w:tr w:rsidR="009C25AE" w:rsidRPr="0094561B" w14:paraId="49B02DD0" w14:textId="77777777" w:rsidTr="009C25AE">
        <w:trPr>
          <w:trHeight w:val="445"/>
        </w:trPr>
        <w:tc>
          <w:tcPr>
            <w:tcW w:w="2590" w:type="dxa"/>
            <w:vMerge/>
            <w:shd w:val="clear" w:color="auto" w:fill="FFFFFF"/>
            <w:tcMar>
              <w:top w:w="0" w:type="dxa"/>
              <w:left w:w="108" w:type="dxa"/>
              <w:bottom w:w="0" w:type="dxa"/>
              <w:right w:w="108" w:type="dxa"/>
            </w:tcMar>
            <w:vAlign w:val="center"/>
          </w:tcPr>
          <w:p w14:paraId="74A2510B" w14:textId="77777777" w:rsidR="009C25AE" w:rsidRPr="0094561B" w:rsidRDefault="009C25AE" w:rsidP="0094561B">
            <w:pPr>
              <w:widowControl w:val="0"/>
              <w:pBdr>
                <w:top w:val="nil"/>
                <w:left w:val="nil"/>
                <w:bottom w:val="nil"/>
                <w:right w:val="nil"/>
                <w:between w:val="nil"/>
              </w:pBdr>
              <w:spacing w:line="240" w:lineRule="auto"/>
              <w:jc w:val="left"/>
              <w:rPr>
                <w:rFonts w:ascii="Times New Roman" w:eastAsia="Times New Roman" w:hAnsi="Times New Roman" w:cs="Times New Roman"/>
                <w:sz w:val="28"/>
                <w:szCs w:val="28"/>
              </w:rPr>
            </w:pPr>
          </w:p>
        </w:tc>
        <w:tc>
          <w:tcPr>
            <w:tcW w:w="620" w:type="dxa"/>
            <w:shd w:val="clear" w:color="auto" w:fill="FFFFFF"/>
          </w:tcPr>
          <w:p w14:paraId="6C82C732" w14:textId="77777777" w:rsidR="009C25AE" w:rsidRPr="0094561B" w:rsidRDefault="009C25AE" w:rsidP="0094561B">
            <w:pPr>
              <w:widowControl w:val="0"/>
              <w:pBdr>
                <w:top w:val="nil"/>
                <w:left w:val="nil"/>
                <w:bottom w:val="nil"/>
                <w:right w:val="nil"/>
                <w:between w:val="nil"/>
              </w:pBdr>
              <w:spacing w:line="240" w:lineRule="auto"/>
              <w:jc w:val="left"/>
              <w:rPr>
                <w:rFonts w:ascii="Times New Roman" w:eastAsia="Times New Roman" w:hAnsi="Times New Roman" w:cs="Times New Roman"/>
                <w:sz w:val="28"/>
                <w:szCs w:val="28"/>
              </w:rPr>
            </w:pPr>
          </w:p>
        </w:tc>
        <w:tc>
          <w:tcPr>
            <w:tcW w:w="620" w:type="dxa"/>
            <w:vMerge/>
            <w:shd w:val="clear" w:color="auto" w:fill="FFFFFF"/>
            <w:tcMar>
              <w:top w:w="0" w:type="dxa"/>
              <w:left w:w="108" w:type="dxa"/>
              <w:bottom w:w="0" w:type="dxa"/>
              <w:right w:w="108" w:type="dxa"/>
            </w:tcMar>
            <w:vAlign w:val="center"/>
          </w:tcPr>
          <w:p w14:paraId="120C062A" w14:textId="762B0C46" w:rsidR="009C25AE" w:rsidRPr="0094561B" w:rsidRDefault="009C25AE" w:rsidP="0094561B">
            <w:pPr>
              <w:widowControl w:val="0"/>
              <w:pBdr>
                <w:top w:val="nil"/>
                <w:left w:val="nil"/>
                <w:bottom w:val="nil"/>
                <w:right w:val="nil"/>
                <w:between w:val="nil"/>
              </w:pBdr>
              <w:spacing w:line="240" w:lineRule="auto"/>
              <w:jc w:val="left"/>
              <w:rPr>
                <w:rFonts w:ascii="Times New Roman" w:eastAsia="Times New Roman" w:hAnsi="Times New Roman" w:cs="Times New Roman"/>
                <w:sz w:val="28"/>
                <w:szCs w:val="28"/>
              </w:rPr>
            </w:pPr>
          </w:p>
        </w:tc>
        <w:tc>
          <w:tcPr>
            <w:tcW w:w="6066" w:type="dxa"/>
            <w:shd w:val="clear" w:color="auto" w:fill="FFFFFF"/>
            <w:tcMar>
              <w:top w:w="0" w:type="dxa"/>
              <w:left w:w="108" w:type="dxa"/>
              <w:bottom w:w="0" w:type="dxa"/>
              <w:right w:w="108" w:type="dxa"/>
            </w:tcMar>
            <w:vAlign w:val="center"/>
          </w:tcPr>
          <w:p w14:paraId="725533C6" w14:textId="77777777" w:rsidR="009C25AE" w:rsidRPr="0094561B" w:rsidRDefault="009C25AE" w:rsidP="0094561B">
            <w:pPr>
              <w:spacing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Tổng số tín chỉ, mô-đun toàn khóa</w:t>
            </w:r>
          </w:p>
        </w:tc>
      </w:tr>
    </w:tbl>
    <w:p w14:paraId="06DA5A36" w14:textId="158056AC" w:rsidR="00C40FD1" w:rsidRPr="0094561B" w:rsidRDefault="00791600" w:rsidP="0094561B">
      <w:pPr>
        <w:spacing w:line="240" w:lineRule="auto"/>
        <w:jc w:val="left"/>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Tổng học phí toàn khóa = mức thu học phí 1 học sinh, sinh viên/1 tháng x 10 tháng x số năm học</w:t>
      </w:r>
      <w:r w:rsidR="00A01B70" w:rsidRPr="0094561B">
        <w:rPr>
          <w:rFonts w:ascii="Times New Roman" w:eastAsia="Times New Roman" w:hAnsi="Times New Roman" w:cs="Times New Roman"/>
          <w:sz w:val="28"/>
          <w:szCs w:val="28"/>
        </w:rPr>
        <w:t xml:space="preserve">, bảo đảm nguyên tắc </w:t>
      </w:r>
      <w:r w:rsidR="00C90EDE" w:rsidRPr="0094561B">
        <w:rPr>
          <w:rFonts w:ascii="Times New Roman" w:eastAsia="Times New Roman" w:hAnsi="Times New Roman" w:cs="Times New Roman"/>
          <w:sz w:val="28"/>
          <w:szCs w:val="28"/>
        </w:rPr>
        <w:t xml:space="preserve">tổng </w:t>
      </w:r>
      <w:r w:rsidR="00A01B70" w:rsidRPr="0094561B">
        <w:rPr>
          <w:rFonts w:ascii="Times New Roman" w:eastAsia="Times New Roman" w:hAnsi="Times New Roman" w:cs="Times New Roman"/>
          <w:sz w:val="28"/>
          <w:szCs w:val="28"/>
        </w:rPr>
        <w:t xml:space="preserve">học phí theo tín chỉ của chương trình đào tạo tối đa bằng </w:t>
      </w:r>
      <w:r w:rsidR="00C90EDE" w:rsidRPr="0094561B">
        <w:rPr>
          <w:rFonts w:ascii="Times New Roman" w:eastAsia="Times New Roman" w:hAnsi="Times New Roman" w:cs="Times New Roman"/>
          <w:sz w:val="28"/>
          <w:szCs w:val="28"/>
        </w:rPr>
        <w:t>tổng học phí tính</w:t>
      </w:r>
      <w:r w:rsidR="00A01B70" w:rsidRPr="0094561B">
        <w:rPr>
          <w:rFonts w:ascii="Times New Roman" w:eastAsia="Times New Roman" w:hAnsi="Times New Roman" w:cs="Times New Roman"/>
          <w:sz w:val="28"/>
          <w:szCs w:val="28"/>
        </w:rPr>
        <w:t xml:space="preserve"> theo niên chế.</w:t>
      </w:r>
    </w:p>
    <w:p w14:paraId="01C36E56"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b) Trường hợp học quá thời hạn quy định của chương trình đào tạo, học phí tín chỉ áp dụng từ thời điểm quá hạn được xác định lại trên cơ sở thời gian học thực tế trên nguyên tắc bù đắp chi phí</w:t>
      </w:r>
      <w:r w:rsidR="00957B34" w:rsidRPr="0094561B">
        <w:rPr>
          <w:rFonts w:ascii="Times New Roman" w:eastAsia="Times New Roman" w:hAnsi="Times New Roman" w:cs="Times New Roman"/>
          <w:sz w:val="28"/>
          <w:szCs w:val="28"/>
        </w:rPr>
        <w:t xml:space="preserve"> và </w:t>
      </w:r>
      <w:r w:rsidRPr="0094561B">
        <w:rPr>
          <w:rFonts w:ascii="Times New Roman" w:eastAsia="Times New Roman" w:hAnsi="Times New Roman" w:cs="Times New Roman"/>
          <w:sz w:val="28"/>
          <w:szCs w:val="28"/>
        </w:rPr>
        <w:t xml:space="preserve">thực hiện công khai, giải trình với người học. </w:t>
      </w:r>
    </w:p>
    <w:p w14:paraId="416C8CDE" w14:textId="6B673E10"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c) </w:t>
      </w:r>
      <w:r w:rsidR="009C25AE" w:rsidRPr="0094561B">
        <w:rPr>
          <w:rFonts w:ascii="Times New Roman" w:eastAsia="Times New Roman" w:hAnsi="Times New Roman" w:cs="Times New Roman"/>
          <w:sz w:val="28"/>
          <w:szCs w:val="28"/>
        </w:rPr>
        <w:t>Trường hợp học văn bằng 2</w:t>
      </w:r>
      <w:r w:rsidR="00A73E9E">
        <w:rPr>
          <w:rFonts w:ascii="Times New Roman" w:eastAsia="Times New Roman" w:hAnsi="Times New Roman" w:cs="Times New Roman"/>
          <w:sz w:val="28"/>
          <w:szCs w:val="28"/>
        </w:rPr>
        <w:t xml:space="preserve">, </w:t>
      </w:r>
      <w:r w:rsidR="00A73E9E" w:rsidRPr="00A73E9E">
        <w:rPr>
          <w:rFonts w:ascii="Times New Roman" w:eastAsia="Times New Roman" w:hAnsi="Times New Roman" w:cs="Times New Roman"/>
          <w:color w:val="00B050"/>
          <w:sz w:val="28"/>
          <w:szCs w:val="28"/>
        </w:rPr>
        <w:t>người học</w:t>
      </w:r>
      <w:r w:rsidR="009C25AE" w:rsidRPr="00A73E9E">
        <w:rPr>
          <w:rFonts w:ascii="Times New Roman" w:eastAsia="Times New Roman" w:hAnsi="Times New Roman" w:cs="Times New Roman"/>
          <w:color w:val="00B050"/>
          <w:sz w:val="28"/>
          <w:szCs w:val="28"/>
        </w:rPr>
        <w:t xml:space="preserve"> </w:t>
      </w:r>
      <w:r w:rsidR="009C25AE" w:rsidRPr="0094561B">
        <w:rPr>
          <w:rFonts w:ascii="Times New Roman" w:eastAsia="Times New Roman" w:hAnsi="Times New Roman" w:cs="Times New Roman"/>
          <w:sz w:val="28"/>
          <w:szCs w:val="28"/>
        </w:rPr>
        <w:t>chỉ phải đóng học phí của các tín chỉ theo chương trình đào tạo</w:t>
      </w:r>
      <w:r w:rsidRPr="0094561B">
        <w:rPr>
          <w:rFonts w:ascii="Times New Roman" w:eastAsia="Times New Roman" w:hAnsi="Times New Roman" w:cs="Times New Roman"/>
          <w:sz w:val="28"/>
          <w:szCs w:val="28"/>
        </w:rPr>
        <w:t>.</w:t>
      </w:r>
    </w:p>
    <w:p w14:paraId="533028FC" w14:textId="2229071D" w:rsidR="00C31F32" w:rsidRDefault="00F36867" w:rsidP="0094561B">
      <w:pPr>
        <w:pBdr>
          <w:top w:val="nil"/>
          <w:left w:val="nil"/>
          <w:bottom w:val="nil"/>
          <w:right w:val="nil"/>
          <w:between w:val="nil"/>
        </w:pBdr>
        <w:spacing w:line="240" w:lineRule="auto"/>
        <w:ind w:firstLine="567"/>
        <w:rPr>
          <w:rFonts w:ascii="Times New Roman" w:eastAsia="Times New Roman" w:hAnsi="Times New Roman" w:cs="Times New Roman"/>
          <w:color w:val="00B050"/>
          <w:sz w:val="28"/>
          <w:szCs w:val="28"/>
        </w:rPr>
      </w:pPr>
      <w:r w:rsidRPr="00F36867">
        <w:rPr>
          <w:rFonts w:ascii="Times New Roman" w:eastAsia="Times New Roman" w:hAnsi="Times New Roman" w:cs="Times New Roman"/>
          <w:color w:val="00B050"/>
          <w:sz w:val="28"/>
          <w:szCs w:val="28"/>
        </w:rPr>
        <w:t xml:space="preserve">8. Quy định thu học phí đối với các cơ sở giáo dục đại học công lập: Căn cứ vào quy định chế độ học phí nêu trên tương ứng với từng năm học, đặc điểm tính chất đơn vị, yêu cầu phát triển ngành nghề đào tạo, hình thức đào tạo và điều kiện thực tiễn, Giám đốc các Đại học Quốc gia, Đại học vùng, Thủ trưởng các cơ sở giáo dục đại học </w:t>
      </w:r>
      <w:r w:rsidR="00C31F32">
        <w:rPr>
          <w:rFonts w:ascii="Times New Roman" w:eastAsia="Times New Roman" w:hAnsi="Times New Roman" w:cs="Times New Roman"/>
          <w:color w:val="00B050"/>
          <w:sz w:val="28"/>
          <w:szCs w:val="28"/>
        </w:rPr>
        <w:t>c</w:t>
      </w:r>
      <w:r w:rsidRPr="00F36867">
        <w:rPr>
          <w:rFonts w:ascii="Times New Roman" w:eastAsia="Times New Roman" w:hAnsi="Times New Roman" w:cs="Times New Roman"/>
          <w:color w:val="00B050"/>
          <w:sz w:val="28"/>
          <w:szCs w:val="28"/>
        </w:rPr>
        <w:t xml:space="preserve">hủ động quy định chế độ thu học phí cụ thể đối với các đơn vị, chương trình đào tạo thuộc thẩm quyền quản lý. </w:t>
      </w:r>
    </w:p>
    <w:p w14:paraId="5C1E9722" w14:textId="73C7232F" w:rsidR="005E2BAC" w:rsidRDefault="00F36867" w:rsidP="0094561B">
      <w:pPr>
        <w:pBdr>
          <w:top w:val="nil"/>
          <w:left w:val="nil"/>
          <w:bottom w:val="nil"/>
          <w:right w:val="nil"/>
          <w:between w:val="nil"/>
        </w:pBdr>
        <w:spacing w:line="240" w:lineRule="auto"/>
        <w:ind w:firstLine="567"/>
        <w:rPr>
          <w:rFonts w:ascii="Times New Roman" w:eastAsia="Times New Roman" w:hAnsi="Times New Roman" w:cs="Times New Roman"/>
          <w:color w:val="00B050"/>
          <w:sz w:val="28"/>
          <w:szCs w:val="28"/>
        </w:rPr>
      </w:pPr>
      <w:r w:rsidRPr="00F36867">
        <w:rPr>
          <w:rFonts w:ascii="Times New Roman" w:eastAsia="Times New Roman" w:hAnsi="Times New Roman" w:cs="Times New Roman"/>
          <w:color w:val="00B050"/>
          <w:sz w:val="28"/>
          <w:szCs w:val="28"/>
        </w:rPr>
        <w:t>9. Đối với các cơ sở giáo dục đại học do các tổ chức kinh tế, doanh nghiệp nhà nước quản lý trực tiếp</w:t>
      </w:r>
      <w:r w:rsidR="005E2BAC">
        <w:rPr>
          <w:rFonts w:ascii="Times New Roman" w:eastAsia="Times New Roman" w:hAnsi="Times New Roman" w:cs="Times New Roman"/>
          <w:color w:val="00B050"/>
          <w:sz w:val="28"/>
          <w:szCs w:val="28"/>
        </w:rPr>
        <w:t>: Thủ trưởng các cơ sở giáo dục đại học</w:t>
      </w:r>
      <w:r w:rsidRPr="00F36867">
        <w:rPr>
          <w:rFonts w:ascii="Times New Roman" w:eastAsia="Times New Roman" w:hAnsi="Times New Roman" w:cs="Times New Roman"/>
          <w:color w:val="00B050"/>
          <w:sz w:val="28"/>
          <w:szCs w:val="28"/>
        </w:rPr>
        <w:t xml:space="preserve"> </w:t>
      </w:r>
      <w:r w:rsidR="005E2BAC">
        <w:rPr>
          <w:rFonts w:ascii="Times New Roman" w:eastAsia="Times New Roman" w:hAnsi="Times New Roman" w:cs="Times New Roman"/>
          <w:color w:val="00B050"/>
          <w:sz w:val="28"/>
          <w:szCs w:val="28"/>
        </w:rPr>
        <w:t>quy định</w:t>
      </w:r>
      <w:r w:rsidRPr="00F36867">
        <w:rPr>
          <w:rFonts w:ascii="Times New Roman" w:eastAsia="Times New Roman" w:hAnsi="Times New Roman" w:cs="Times New Roman"/>
          <w:color w:val="00B050"/>
          <w:sz w:val="28"/>
          <w:szCs w:val="28"/>
        </w:rPr>
        <w:t xml:space="preserve"> </w:t>
      </w:r>
      <w:r w:rsidR="005E2BAC">
        <w:rPr>
          <w:rFonts w:ascii="Times New Roman" w:eastAsia="Times New Roman" w:hAnsi="Times New Roman" w:cs="Times New Roman"/>
          <w:color w:val="00B050"/>
          <w:sz w:val="28"/>
          <w:szCs w:val="28"/>
        </w:rPr>
        <w:t xml:space="preserve">mức thu học phí từng năm học </w:t>
      </w:r>
      <w:r w:rsidRPr="00F36867">
        <w:rPr>
          <w:rFonts w:ascii="Times New Roman" w:eastAsia="Times New Roman" w:hAnsi="Times New Roman" w:cs="Times New Roman"/>
          <w:color w:val="00B050"/>
          <w:sz w:val="28"/>
          <w:szCs w:val="28"/>
        </w:rPr>
        <w:t xml:space="preserve">theo </w:t>
      </w:r>
      <w:r w:rsidR="005E2BAC">
        <w:rPr>
          <w:rFonts w:ascii="Times New Roman" w:eastAsia="Times New Roman" w:hAnsi="Times New Roman" w:cs="Times New Roman"/>
          <w:color w:val="00B050"/>
          <w:sz w:val="28"/>
          <w:szCs w:val="28"/>
        </w:rPr>
        <w:t>từng ngành đào tạo của đơn vị tự bảo đảm chi thường xuyên và chi đầu tư theo mức độ đáp ứng tiêu chuẩn kiểm định chất lượng cơ sở giáo dục đại học tại điểm b, điểm c Khoản 1 Điều này.</w:t>
      </w:r>
    </w:p>
    <w:p w14:paraId="7626CB76" w14:textId="5A723849" w:rsidR="00F36867" w:rsidRPr="00F36867" w:rsidRDefault="00F36867" w:rsidP="0094561B">
      <w:pPr>
        <w:pBdr>
          <w:top w:val="nil"/>
          <w:left w:val="nil"/>
          <w:bottom w:val="nil"/>
          <w:right w:val="nil"/>
          <w:between w:val="nil"/>
        </w:pBdr>
        <w:spacing w:line="240" w:lineRule="auto"/>
        <w:ind w:firstLine="567"/>
        <w:rPr>
          <w:rFonts w:ascii="Times New Roman" w:eastAsia="Times New Roman" w:hAnsi="Times New Roman" w:cs="Times New Roman"/>
          <w:color w:val="00B050"/>
          <w:sz w:val="28"/>
          <w:szCs w:val="28"/>
        </w:rPr>
      </w:pPr>
      <w:r w:rsidRPr="00F36867">
        <w:rPr>
          <w:rFonts w:ascii="Times New Roman" w:eastAsia="Times New Roman" w:hAnsi="Times New Roman" w:cs="Times New Roman"/>
          <w:color w:val="00B050"/>
          <w:sz w:val="28"/>
          <w:szCs w:val="28"/>
        </w:rPr>
        <w:t xml:space="preserve"> Ngân sách Nhà nước thực hiện cấp bù học phí cho người học thuộc diện được miễn, giảm học phí đang học tại các cơ sở giáo dục đại học do các tổ chức kinh tế, doanh nghiệp nhà nước trực tiếp quản lý theo mức trần học phí tương ứng với </w:t>
      </w:r>
      <w:r w:rsidR="005E2BAC">
        <w:rPr>
          <w:rFonts w:ascii="Times New Roman" w:eastAsia="Times New Roman" w:hAnsi="Times New Roman" w:cs="Times New Roman"/>
          <w:color w:val="00B050"/>
          <w:sz w:val="28"/>
          <w:szCs w:val="28"/>
        </w:rPr>
        <w:t>ngành</w:t>
      </w:r>
      <w:r w:rsidRPr="00F36867">
        <w:rPr>
          <w:rFonts w:ascii="Times New Roman" w:eastAsia="Times New Roman" w:hAnsi="Times New Roman" w:cs="Times New Roman"/>
          <w:color w:val="00B050"/>
          <w:sz w:val="28"/>
          <w:szCs w:val="28"/>
        </w:rPr>
        <w:t xml:space="preserve"> đào tạo của cơ sở giáo dục đại học công lập chưa tự bảo đảm chi thường xuyên tại </w:t>
      </w:r>
      <w:r w:rsidR="004445D4">
        <w:rPr>
          <w:rFonts w:ascii="Times New Roman" w:eastAsia="Times New Roman" w:hAnsi="Times New Roman" w:cs="Times New Roman"/>
          <w:color w:val="00B050"/>
          <w:sz w:val="28"/>
          <w:szCs w:val="28"/>
        </w:rPr>
        <w:t>điểm a Khoản 1 Điều</w:t>
      </w:r>
      <w:r w:rsidRPr="00F36867">
        <w:rPr>
          <w:rFonts w:ascii="Times New Roman" w:eastAsia="Times New Roman" w:hAnsi="Times New Roman" w:cs="Times New Roman"/>
          <w:color w:val="00B050"/>
          <w:sz w:val="28"/>
          <w:szCs w:val="28"/>
        </w:rPr>
        <w:t xml:space="preserve"> này.</w:t>
      </w:r>
    </w:p>
    <w:p w14:paraId="7C650042" w14:textId="63E8F1F5" w:rsidR="00C40FD1" w:rsidRPr="0094561B" w:rsidRDefault="00F36867"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791600" w:rsidRPr="0094561B">
        <w:rPr>
          <w:rFonts w:ascii="Times New Roman" w:eastAsia="Times New Roman" w:hAnsi="Times New Roman" w:cs="Times New Roman"/>
          <w:sz w:val="28"/>
          <w:szCs w:val="28"/>
        </w:rPr>
        <w:t>. Các cơ sở giáo dục đại học công lập thuộc cấp Trung ương quản lý được quy định mức học phí đối với các trường hợp học lại. Ủy ban nhân dân cấp tỉnh trình Hội đồng nhân dân cùng cấp quyết định về mức học phí học lại đối với các cơ sở giáo dục đại học công lập thuộc thẩm quyền quản lý trực tiếp của địa phương. Mức học phí học lại tối đa không vượt quá mức trần học phí quy định tại Nghị định này phù hợp với từng loại hình đơn vị. Trường hợp tổ chức riêng theo nhu cầu người học thì thu theo thỏa thuận giữa người học và nhà trường trên cơ sở bù đắp đủ chi phí.</w:t>
      </w:r>
    </w:p>
    <w:p w14:paraId="49C7CC20" w14:textId="5655C032" w:rsidR="00C40FD1" w:rsidRPr="0094561B" w:rsidRDefault="00F36867"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791600" w:rsidRPr="0094561B">
        <w:rPr>
          <w:rFonts w:ascii="Times New Roman" w:eastAsia="Times New Roman" w:hAnsi="Times New Roman" w:cs="Times New Roman"/>
          <w:sz w:val="28"/>
          <w:szCs w:val="28"/>
        </w:rPr>
        <w:t>. Sinh viên đại học, học viên cao học, nghiên cứu sinh là người nước ngoài đang theo học tại cơ sở giáo dục đại học thuộc hệ thống giáo dục quốc dân nộp học phí theo thỏa thuận với cơ sở đào tạo.</w:t>
      </w:r>
    </w:p>
    <w:p w14:paraId="363C4150" w14:textId="4F036339" w:rsidR="009C25AE" w:rsidRDefault="009C25AE"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5002674F" w14:textId="0742273B" w:rsidR="00F01E41" w:rsidRDefault="00F01E41"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0FE7BAA2" w14:textId="47EF952B" w:rsidR="00F01E41" w:rsidRDefault="00F01E41"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4D3A74ED" w14:textId="77777777" w:rsidR="00F01E41" w:rsidRDefault="00F01E41"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1C02EA49" w14:textId="36E2A47F" w:rsidR="00A97E50" w:rsidRDefault="00A97E50"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7D806D86" w14:textId="77777777" w:rsidR="00A97E50" w:rsidRPr="0094561B" w:rsidRDefault="00A97E50" w:rsidP="005E2BAC">
      <w:pPr>
        <w:pBdr>
          <w:top w:val="nil"/>
          <w:left w:val="nil"/>
          <w:bottom w:val="nil"/>
          <w:right w:val="nil"/>
          <w:between w:val="nil"/>
        </w:pBdr>
        <w:spacing w:line="240" w:lineRule="auto"/>
        <w:rPr>
          <w:rFonts w:ascii="Times New Roman" w:eastAsia="Times New Roman" w:hAnsi="Times New Roman" w:cs="Times New Roman"/>
          <w:b/>
          <w:sz w:val="28"/>
          <w:szCs w:val="28"/>
        </w:rPr>
      </w:pPr>
    </w:p>
    <w:p w14:paraId="3549A3D5" w14:textId="14C408AE" w:rsidR="009A19DB" w:rsidRPr="0094561B" w:rsidRDefault="009A19DB" w:rsidP="0094561B">
      <w:pPr>
        <w:pBdr>
          <w:top w:val="nil"/>
          <w:left w:val="nil"/>
          <w:bottom w:val="nil"/>
          <w:right w:val="nil"/>
          <w:between w:val="nil"/>
        </w:pBdr>
        <w:spacing w:line="240" w:lineRule="auto"/>
        <w:ind w:firstLine="567"/>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lastRenderedPageBreak/>
        <w:t xml:space="preserve">Chương </w:t>
      </w:r>
      <w:r w:rsidR="00A01B70" w:rsidRPr="0094561B">
        <w:rPr>
          <w:rFonts w:ascii="Times New Roman" w:eastAsia="Times New Roman" w:hAnsi="Times New Roman" w:cs="Times New Roman"/>
          <w:b/>
          <w:sz w:val="28"/>
          <w:szCs w:val="28"/>
        </w:rPr>
        <w:t>3</w:t>
      </w:r>
    </w:p>
    <w:p w14:paraId="35291ED5" w14:textId="77777777" w:rsidR="003D3DDD" w:rsidRDefault="003D3DDD" w:rsidP="003D3DDD">
      <w:pPr>
        <w:spacing w:before="0" w:after="0" w:line="360" w:lineRule="exact"/>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GIAO NHIỆM VỤ, ĐẶT HÀNG, ĐẤU THẦU</w:t>
      </w:r>
    </w:p>
    <w:p w14:paraId="651EE331" w14:textId="7F993F94" w:rsidR="009A19DB" w:rsidRPr="0094561B" w:rsidRDefault="009A19DB" w:rsidP="003D3DDD">
      <w:pPr>
        <w:spacing w:before="0" w:after="0" w:line="360" w:lineRule="exact"/>
        <w:ind w:firstLine="567"/>
        <w:jc w:val="center"/>
        <w:rPr>
          <w:rFonts w:ascii="Times New Roman" w:eastAsia="Times New Roman" w:hAnsi="Times New Roman" w:cs="Times New Roman"/>
          <w:b/>
          <w:sz w:val="26"/>
          <w:szCs w:val="26"/>
        </w:rPr>
      </w:pPr>
      <w:r w:rsidRPr="0094561B">
        <w:rPr>
          <w:rFonts w:ascii="Times New Roman" w:eastAsia="Times New Roman" w:hAnsi="Times New Roman" w:cs="Times New Roman"/>
          <w:b/>
          <w:sz w:val="26"/>
          <w:szCs w:val="26"/>
        </w:rPr>
        <w:t xml:space="preserve"> DỊCH VỤ</w:t>
      </w:r>
      <w:r w:rsidR="002B1D5C" w:rsidRPr="0094561B">
        <w:rPr>
          <w:rFonts w:ascii="Times New Roman" w:eastAsia="Times New Roman" w:hAnsi="Times New Roman" w:cs="Times New Roman"/>
          <w:b/>
          <w:sz w:val="26"/>
          <w:szCs w:val="26"/>
        </w:rPr>
        <w:t xml:space="preserve"> </w:t>
      </w:r>
      <w:r w:rsidRPr="0094561B">
        <w:rPr>
          <w:rFonts w:ascii="Times New Roman" w:eastAsia="Times New Roman" w:hAnsi="Times New Roman" w:cs="Times New Roman"/>
          <w:b/>
          <w:sz w:val="26"/>
          <w:szCs w:val="26"/>
        </w:rPr>
        <w:t xml:space="preserve">GIÁO DỤC ĐÀO TẠO  </w:t>
      </w:r>
    </w:p>
    <w:p w14:paraId="5EC0AB2B" w14:textId="096BAC07" w:rsidR="00DD7330" w:rsidRPr="0094561B" w:rsidRDefault="00DD7330" w:rsidP="0035447E">
      <w:pP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Điều 1</w:t>
      </w:r>
      <w:r w:rsidR="00A01B70" w:rsidRPr="0094561B">
        <w:rPr>
          <w:rFonts w:ascii="Times New Roman" w:eastAsia="Times New Roman" w:hAnsi="Times New Roman" w:cs="Times New Roman"/>
          <w:b/>
          <w:sz w:val="28"/>
          <w:szCs w:val="28"/>
        </w:rPr>
        <w:t>2</w:t>
      </w:r>
      <w:r w:rsidRPr="0094561B">
        <w:rPr>
          <w:rFonts w:ascii="Times New Roman" w:eastAsia="Times New Roman" w:hAnsi="Times New Roman" w:cs="Times New Roman"/>
          <w:b/>
          <w:sz w:val="28"/>
          <w:szCs w:val="28"/>
        </w:rPr>
        <w:t xml:space="preserve">. </w:t>
      </w:r>
      <w:r w:rsidR="003D3DDD">
        <w:rPr>
          <w:rFonts w:ascii="Times New Roman" w:eastAsia="Times New Roman" w:hAnsi="Times New Roman" w:cs="Times New Roman"/>
          <w:b/>
          <w:sz w:val="28"/>
          <w:szCs w:val="28"/>
        </w:rPr>
        <w:t>Quy định chung</w:t>
      </w:r>
      <w:r w:rsidR="00BD1969">
        <w:rPr>
          <w:rFonts w:ascii="Times New Roman" w:eastAsia="Times New Roman" w:hAnsi="Times New Roman" w:cs="Times New Roman"/>
          <w:b/>
          <w:sz w:val="28"/>
          <w:szCs w:val="28"/>
        </w:rPr>
        <w:t xml:space="preserve"> </w:t>
      </w:r>
    </w:p>
    <w:p w14:paraId="7CA40A4C" w14:textId="77777777" w:rsidR="00CB4261" w:rsidRPr="00C31F32" w:rsidRDefault="00CB4261" w:rsidP="00CB4261">
      <w:pPr>
        <w:ind w:firstLine="567"/>
        <w:rPr>
          <w:rFonts w:ascii="Times New Roman" w:eastAsia="Times New Roman" w:hAnsi="Times New Roman" w:cs="Times New Roman"/>
          <w:color w:val="FF0000"/>
          <w:sz w:val="28"/>
          <w:szCs w:val="28"/>
        </w:rPr>
      </w:pPr>
      <w:r w:rsidRPr="00C31F32">
        <w:rPr>
          <w:rFonts w:ascii="Times New Roman" w:eastAsia="Times New Roman" w:hAnsi="Times New Roman" w:cs="Times New Roman"/>
          <w:color w:val="FF0000"/>
          <w:sz w:val="28"/>
          <w:szCs w:val="28"/>
        </w:rPr>
        <w:t>Đối với dịch vụ giáo dục, đào tạo do Nhà nước đặt hàng, giao nhiệm vụ, đấu thầu thực hiện theo quy định tại Nghị định số 32/2019/NĐ-CP ngày 14/4/2019 về quy định giao nhiệm vụ, đặt hàng hoặc đấu thầu cung cấp sản phẩm, dịch vụ công sử dụng ngân sách nhà nước từ nguồn kinh phí chi thường xuyên và văn bản sửa đổi, bổ sung, thay thế nếu có.</w:t>
      </w:r>
    </w:p>
    <w:p w14:paraId="5A00C6B1" w14:textId="5481F9F6" w:rsidR="00CB4261" w:rsidRPr="00CB4261" w:rsidRDefault="00CB4261" w:rsidP="00CB4261">
      <w:pPr>
        <w:ind w:firstLine="567"/>
        <w:rPr>
          <w:rFonts w:ascii="Times New Roman" w:eastAsia="Times New Roman" w:hAnsi="Times New Roman" w:cs="Times New Roman"/>
          <w:color w:val="FF0000"/>
          <w:sz w:val="28"/>
          <w:szCs w:val="28"/>
        </w:rPr>
      </w:pPr>
      <w:r w:rsidRPr="00C31F32">
        <w:rPr>
          <w:rFonts w:ascii="Times New Roman" w:eastAsia="Times New Roman" w:hAnsi="Times New Roman" w:cs="Times New Roman"/>
          <w:color w:val="FF0000"/>
          <w:sz w:val="28"/>
          <w:szCs w:val="28"/>
        </w:rPr>
        <w:t>Đơn giá</w:t>
      </w:r>
      <w:r w:rsidR="00C31F32">
        <w:rPr>
          <w:rFonts w:ascii="Times New Roman" w:eastAsia="Times New Roman" w:hAnsi="Times New Roman" w:cs="Times New Roman"/>
          <w:color w:val="FF0000"/>
          <w:sz w:val="28"/>
          <w:szCs w:val="28"/>
        </w:rPr>
        <w:t xml:space="preserve"> tối đa</w:t>
      </w:r>
      <w:r w:rsidRPr="00C31F32">
        <w:rPr>
          <w:rFonts w:ascii="Times New Roman" w:eastAsia="Times New Roman" w:hAnsi="Times New Roman" w:cs="Times New Roman"/>
          <w:color w:val="FF0000"/>
          <w:sz w:val="28"/>
          <w:szCs w:val="28"/>
        </w:rPr>
        <w:t xml:space="preserve"> thực hiện giao nhiệm vụ, đặt hàng hoặc đấu thầu dịch vụ giáo dục</w:t>
      </w:r>
      <w:r w:rsidR="00827B67">
        <w:rPr>
          <w:rFonts w:ascii="Times New Roman" w:eastAsia="Times New Roman" w:hAnsi="Times New Roman" w:cs="Times New Roman"/>
          <w:color w:val="FF0000"/>
          <w:sz w:val="28"/>
          <w:szCs w:val="28"/>
        </w:rPr>
        <w:t xml:space="preserve"> mầm non, giáo dục phổ thông,</w:t>
      </w:r>
      <w:r w:rsidRPr="00C31F32">
        <w:rPr>
          <w:rFonts w:ascii="Times New Roman" w:eastAsia="Times New Roman" w:hAnsi="Times New Roman" w:cs="Times New Roman"/>
          <w:color w:val="FF0000"/>
          <w:sz w:val="28"/>
          <w:szCs w:val="28"/>
        </w:rPr>
        <w:t xml:space="preserve"> đào tạo </w:t>
      </w:r>
      <w:r w:rsidR="00827B67">
        <w:rPr>
          <w:rFonts w:ascii="Times New Roman" w:eastAsia="Times New Roman" w:hAnsi="Times New Roman" w:cs="Times New Roman"/>
          <w:color w:val="FF0000"/>
          <w:sz w:val="28"/>
          <w:szCs w:val="28"/>
        </w:rPr>
        <w:t xml:space="preserve">đai học </w:t>
      </w:r>
      <w:r w:rsidRPr="00C31F32">
        <w:rPr>
          <w:rFonts w:ascii="Times New Roman" w:eastAsia="Times New Roman" w:hAnsi="Times New Roman" w:cs="Times New Roman"/>
          <w:color w:val="FF0000"/>
          <w:sz w:val="28"/>
          <w:szCs w:val="28"/>
        </w:rPr>
        <w:t>được xác định theo quy định tại Điều 13</w:t>
      </w:r>
      <w:r w:rsidR="00C31F32">
        <w:rPr>
          <w:rFonts w:ascii="Times New Roman" w:eastAsia="Times New Roman" w:hAnsi="Times New Roman" w:cs="Times New Roman"/>
          <w:color w:val="FF0000"/>
          <w:sz w:val="28"/>
          <w:szCs w:val="28"/>
        </w:rPr>
        <w:t>, Điều 14</w:t>
      </w:r>
      <w:r w:rsidR="00827B67">
        <w:rPr>
          <w:rFonts w:ascii="Times New Roman" w:eastAsia="Times New Roman" w:hAnsi="Times New Roman" w:cs="Times New Roman"/>
          <w:color w:val="FF0000"/>
          <w:sz w:val="28"/>
          <w:szCs w:val="28"/>
        </w:rPr>
        <w:t xml:space="preserve"> </w:t>
      </w:r>
      <w:r w:rsidRPr="00C31F32">
        <w:rPr>
          <w:rFonts w:ascii="Times New Roman" w:eastAsia="Times New Roman" w:hAnsi="Times New Roman" w:cs="Times New Roman"/>
          <w:color w:val="FF0000"/>
          <w:sz w:val="28"/>
          <w:szCs w:val="28"/>
        </w:rPr>
        <w:t>của Nghị định này. Đối với các quy định khác về gi</w:t>
      </w:r>
      <w:r w:rsidR="00C31F32">
        <w:rPr>
          <w:rFonts w:ascii="Times New Roman" w:eastAsia="Times New Roman" w:hAnsi="Times New Roman" w:cs="Times New Roman"/>
          <w:color w:val="FF0000"/>
          <w:sz w:val="28"/>
          <w:szCs w:val="28"/>
        </w:rPr>
        <w:t>a</w:t>
      </w:r>
      <w:r w:rsidRPr="00C31F32">
        <w:rPr>
          <w:rFonts w:ascii="Times New Roman" w:eastAsia="Times New Roman" w:hAnsi="Times New Roman" w:cs="Times New Roman"/>
          <w:color w:val="FF0000"/>
          <w:sz w:val="28"/>
          <w:szCs w:val="28"/>
        </w:rPr>
        <w:t xml:space="preserve">o nhiệm vụ, đặt hàng hoặc đấu thầu chưa được quy định trong Nghị định này thì thực hiện theo quy định của </w:t>
      </w:r>
      <w:r w:rsidR="00C31F32" w:rsidRPr="00C31F32">
        <w:rPr>
          <w:rFonts w:ascii="Times New Roman" w:eastAsia="Times New Roman" w:hAnsi="Times New Roman" w:cs="Times New Roman"/>
          <w:color w:val="FF0000"/>
          <w:sz w:val="28"/>
          <w:szCs w:val="28"/>
        </w:rPr>
        <w:t>Nghị định số 32/2019/NĐ-CP</w:t>
      </w:r>
      <w:r w:rsidR="00C31F32">
        <w:rPr>
          <w:rFonts w:ascii="Times New Roman" w:eastAsia="Times New Roman" w:hAnsi="Times New Roman" w:cs="Times New Roman"/>
          <w:color w:val="FF0000"/>
          <w:sz w:val="28"/>
          <w:szCs w:val="28"/>
        </w:rPr>
        <w:t xml:space="preserve"> </w:t>
      </w:r>
      <w:r w:rsidRPr="00C31F32">
        <w:rPr>
          <w:rFonts w:ascii="Times New Roman" w:eastAsia="Times New Roman" w:hAnsi="Times New Roman" w:cs="Times New Roman"/>
          <w:color w:val="FF0000"/>
          <w:sz w:val="28"/>
          <w:szCs w:val="28"/>
        </w:rPr>
        <w:t>và các pháp luật có liên quan.</w:t>
      </w:r>
      <w:r w:rsidRPr="00CB4261">
        <w:rPr>
          <w:rFonts w:ascii="Times New Roman" w:eastAsia="Times New Roman" w:hAnsi="Times New Roman" w:cs="Times New Roman"/>
          <w:color w:val="FF0000"/>
          <w:sz w:val="28"/>
          <w:szCs w:val="28"/>
        </w:rPr>
        <w:t xml:space="preserve"> </w:t>
      </w:r>
    </w:p>
    <w:p w14:paraId="1B424160" w14:textId="02B34AEF" w:rsidR="00884058" w:rsidRPr="003D3DDD" w:rsidRDefault="003D3DDD" w:rsidP="0094561B">
      <w:pPr>
        <w:spacing w:line="240" w:lineRule="auto"/>
        <w:ind w:firstLine="567"/>
        <w:rPr>
          <w:rFonts w:ascii="Times New Roman" w:eastAsia="Times New Roman" w:hAnsi="Times New Roman" w:cs="Times New Roman"/>
          <w:b/>
          <w:sz w:val="28"/>
          <w:szCs w:val="28"/>
        </w:rPr>
      </w:pPr>
      <w:r w:rsidRPr="003D3DDD">
        <w:rPr>
          <w:rFonts w:ascii="Times New Roman" w:eastAsia="Times New Roman" w:hAnsi="Times New Roman" w:cs="Times New Roman"/>
          <w:b/>
          <w:sz w:val="28"/>
          <w:szCs w:val="28"/>
        </w:rPr>
        <w:t>Điều 13. Đối với dịch vụ mầm non, phổ thông</w:t>
      </w:r>
      <w:r w:rsidR="00BD1969">
        <w:rPr>
          <w:rFonts w:ascii="Times New Roman" w:eastAsia="Times New Roman" w:hAnsi="Times New Roman" w:cs="Times New Roman"/>
          <w:b/>
          <w:sz w:val="28"/>
          <w:szCs w:val="28"/>
        </w:rPr>
        <w:t xml:space="preserve"> </w:t>
      </w:r>
    </w:p>
    <w:p w14:paraId="4A94B887" w14:textId="1A437E2A" w:rsidR="00B122D0" w:rsidRPr="0094561B" w:rsidRDefault="003D3DDD" w:rsidP="0094561B">
      <w:pP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F2C63" w:rsidRPr="0094561B">
        <w:rPr>
          <w:rFonts w:ascii="Times New Roman" w:eastAsia="Times New Roman" w:hAnsi="Times New Roman" w:cs="Times New Roman"/>
          <w:sz w:val="28"/>
          <w:szCs w:val="28"/>
        </w:rPr>
        <w:t xml:space="preserve"> </w:t>
      </w:r>
      <w:r w:rsidR="00FD467E" w:rsidRPr="0094561B">
        <w:rPr>
          <w:rFonts w:ascii="Times New Roman" w:eastAsia="Times New Roman" w:hAnsi="Times New Roman" w:cs="Times New Roman"/>
          <w:sz w:val="28"/>
          <w:szCs w:val="28"/>
        </w:rPr>
        <w:t xml:space="preserve">Mức trần </w:t>
      </w:r>
      <w:r w:rsidR="003F2C63" w:rsidRPr="0094561B">
        <w:rPr>
          <w:rFonts w:ascii="Times New Roman" w:eastAsia="Times New Roman" w:hAnsi="Times New Roman" w:cs="Times New Roman"/>
          <w:sz w:val="28"/>
          <w:szCs w:val="28"/>
        </w:rPr>
        <w:t xml:space="preserve">giá dịch vụ giáo dục mầm non, phổ thông </w:t>
      </w:r>
      <w:r w:rsidR="00884058" w:rsidRPr="0094561B">
        <w:rPr>
          <w:rFonts w:ascii="Times New Roman" w:eastAsia="Times New Roman" w:hAnsi="Times New Roman" w:cs="Times New Roman"/>
          <w:sz w:val="28"/>
          <w:szCs w:val="28"/>
        </w:rPr>
        <w:t>đối với</w:t>
      </w:r>
      <w:r w:rsidR="003F2C63" w:rsidRPr="0094561B">
        <w:rPr>
          <w:rFonts w:ascii="Times New Roman" w:eastAsia="Times New Roman" w:hAnsi="Times New Roman" w:cs="Times New Roman"/>
          <w:sz w:val="28"/>
          <w:szCs w:val="28"/>
        </w:rPr>
        <w:t xml:space="preserve"> cơ sở giáo dục chưa tự bảo đảm chi thường xuyên hoặc đảm bảo chi thường xuyên nhưng chưa đạt kiểm định chất lượng trong nước:</w:t>
      </w:r>
    </w:p>
    <w:p w14:paraId="7988885B" w14:textId="7E30D79B" w:rsidR="00C90EDE" w:rsidRPr="0094561B" w:rsidRDefault="00FD467E"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Mức trần </w:t>
      </w:r>
      <w:r w:rsidR="00C90EDE" w:rsidRPr="0094561B">
        <w:rPr>
          <w:rFonts w:ascii="Times New Roman" w:eastAsia="Times New Roman" w:hAnsi="Times New Roman" w:cs="Times New Roman"/>
          <w:sz w:val="28"/>
          <w:szCs w:val="28"/>
        </w:rPr>
        <w:t>giá dịch vụ giáo dục mầm non, phổ thông năm học 2021-2022:</w:t>
      </w:r>
    </w:p>
    <w:p w14:paraId="66DB7FC8" w14:textId="686932F9" w:rsidR="003F2C63" w:rsidRPr="0094561B" w:rsidRDefault="003F2C63" w:rsidP="0094561B">
      <w:pPr>
        <w:tabs>
          <w:tab w:val="left" w:pos="851"/>
        </w:tabs>
        <w:ind w:firstLine="567"/>
        <w:jc w:val="right"/>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Đơn vị: nghìn đồng/học sinh/tháng </w:t>
      </w:r>
    </w:p>
    <w:tbl>
      <w:tblPr>
        <w:tblStyle w:val="a0"/>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843"/>
        <w:gridCol w:w="1559"/>
        <w:gridCol w:w="1418"/>
        <w:gridCol w:w="1559"/>
      </w:tblGrid>
      <w:tr w:rsidR="0094561B" w:rsidRPr="0094561B" w14:paraId="0972DB74" w14:textId="77777777" w:rsidTr="0094561B">
        <w:trPr>
          <w:trHeight w:val="502"/>
        </w:trPr>
        <w:tc>
          <w:tcPr>
            <w:tcW w:w="2830" w:type="dxa"/>
            <w:vMerge w:val="restart"/>
            <w:shd w:val="clear" w:color="auto" w:fill="auto"/>
            <w:vAlign w:val="center"/>
          </w:tcPr>
          <w:p w14:paraId="79475735" w14:textId="77777777" w:rsidR="003F2C63" w:rsidRPr="0094561B" w:rsidRDefault="003F2C63" w:rsidP="0094561B">
            <w:pPr>
              <w:jc w:val="center"/>
              <w:rPr>
                <w:rFonts w:ascii="Times New Roman" w:eastAsia="Times New Roman" w:hAnsi="Times New Roman" w:cs="Times New Roman"/>
                <w:b/>
                <w:sz w:val="24"/>
                <w:szCs w:val="24"/>
              </w:rPr>
            </w:pPr>
            <w:r w:rsidRPr="0094561B">
              <w:rPr>
                <w:rFonts w:ascii="Times New Roman" w:eastAsia="Times New Roman" w:hAnsi="Times New Roman" w:cs="Times New Roman"/>
                <w:b/>
                <w:sz w:val="24"/>
                <w:szCs w:val="24"/>
              </w:rPr>
              <w:t>Vùng</w:t>
            </w:r>
          </w:p>
        </w:tc>
        <w:tc>
          <w:tcPr>
            <w:tcW w:w="6379" w:type="dxa"/>
            <w:gridSpan w:val="4"/>
            <w:shd w:val="clear" w:color="auto" w:fill="auto"/>
            <w:vAlign w:val="center"/>
          </w:tcPr>
          <w:p w14:paraId="59BB81E4" w14:textId="290F7E4B" w:rsidR="003F2C63" w:rsidRPr="0094561B" w:rsidRDefault="003F2C63" w:rsidP="0035447E">
            <w:pPr>
              <w:jc w:val="center"/>
              <w:rPr>
                <w:rFonts w:ascii="Times New Roman" w:eastAsia="Times New Roman" w:hAnsi="Times New Roman" w:cs="Times New Roman"/>
                <w:b/>
              </w:rPr>
            </w:pPr>
            <w:r w:rsidRPr="0094561B">
              <w:rPr>
                <w:rFonts w:ascii="Times New Roman" w:eastAsia="Times New Roman" w:hAnsi="Times New Roman" w:cs="Times New Roman"/>
                <w:b/>
              </w:rPr>
              <w:t>Năm học 2021-2022</w:t>
            </w:r>
            <w:r w:rsidRPr="0094561B">
              <w:rPr>
                <w:rFonts w:ascii="Times New Roman" w:eastAsia="Times New Roman" w:hAnsi="Times New Roman" w:cs="Times New Roman"/>
                <w:b/>
              </w:rPr>
              <w:br/>
            </w:r>
            <w:r w:rsidR="00D40805" w:rsidRPr="0094561B">
              <w:rPr>
                <w:rFonts w:ascii="Times New Roman" w:eastAsia="Times New Roman" w:hAnsi="Times New Roman" w:cs="Times New Roman"/>
                <w:b/>
              </w:rPr>
              <w:t xml:space="preserve">Mức trần </w:t>
            </w:r>
            <w:r w:rsidRPr="0094561B">
              <w:rPr>
                <w:rFonts w:ascii="Times New Roman" w:eastAsia="Times New Roman" w:hAnsi="Times New Roman" w:cs="Times New Roman"/>
                <w:b/>
              </w:rPr>
              <w:t>giá dịch vụ giáo dục mầm non, phổ thông</w:t>
            </w:r>
          </w:p>
        </w:tc>
      </w:tr>
      <w:tr w:rsidR="0094561B" w:rsidRPr="0094561B" w14:paraId="0982B534" w14:textId="77777777" w:rsidTr="0094561B">
        <w:trPr>
          <w:trHeight w:val="58"/>
        </w:trPr>
        <w:tc>
          <w:tcPr>
            <w:tcW w:w="2830" w:type="dxa"/>
            <w:vMerge/>
            <w:shd w:val="clear" w:color="auto" w:fill="auto"/>
            <w:vAlign w:val="center"/>
          </w:tcPr>
          <w:p w14:paraId="16599988" w14:textId="77777777" w:rsidR="003F2C63" w:rsidRPr="0094561B" w:rsidRDefault="003F2C63" w:rsidP="009456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843" w:type="dxa"/>
            <w:shd w:val="clear" w:color="auto" w:fill="auto"/>
            <w:vAlign w:val="center"/>
          </w:tcPr>
          <w:p w14:paraId="0663A637" w14:textId="77777777" w:rsidR="003F2C63" w:rsidRPr="0094561B" w:rsidRDefault="003F2C63"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Mầm non</w:t>
            </w:r>
          </w:p>
        </w:tc>
        <w:tc>
          <w:tcPr>
            <w:tcW w:w="1559" w:type="dxa"/>
            <w:shd w:val="clear" w:color="auto" w:fill="auto"/>
            <w:vAlign w:val="center"/>
          </w:tcPr>
          <w:p w14:paraId="37EC3B1C" w14:textId="77777777" w:rsidR="003F2C63" w:rsidRPr="0094561B" w:rsidRDefault="003F2C63"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Tiểu học</w:t>
            </w:r>
          </w:p>
        </w:tc>
        <w:tc>
          <w:tcPr>
            <w:tcW w:w="1418" w:type="dxa"/>
            <w:shd w:val="clear" w:color="auto" w:fill="auto"/>
            <w:vAlign w:val="center"/>
          </w:tcPr>
          <w:p w14:paraId="7CA484AC" w14:textId="77777777" w:rsidR="003F2C63" w:rsidRPr="0094561B" w:rsidRDefault="003F2C63"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Trung học cơ sở</w:t>
            </w:r>
          </w:p>
        </w:tc>
        <w:tc>
          <w:tcPr>
            <w:tcW w:w="1559" w:type="dxa"/>
            <w:shd w:val="clear" w:color="auto" w:fill="auto"/>
            <w:vAlign w:val="center"/>
          </w:tcPr>
          <w:p w14:paraId="4E82C314" w14:textId="77777777" w:rsidR="003F2C63" w:rsidRPr="0094561B" w:rsidRDefault="003F2C63" w:rsidP="0094561B">
            <w:pPr>
              <w:jc w:val="center"/>
              <w:rPr>
                <w:rFonts w:ascii="Times New Roman" w:eastAsia="Times New Roman" w:hAnsi="Times New Roman" w:cs="Times New Roman"/>
                <w:b/>
              </w:rPr>
            </w:pPr>
            <w:r w:rsidRPr="0094561B">
              <w:rPr>
                <w:rFonts w:ascii="Times New Roman" w:eastAsia="Times New Roman" w:hAnsi="Times New Roman" w:cs="Times New Roman"/>
                <w:b/>
              </w:rPr>
              <w:t>Trung học phổ thông</w:t>
            </w:r>
          </w:p>
        </w:tc>
      </w:tr>
      <w:tr w:rsidR="0094561B" w:rsidRPr="0094561B" w14:paraId="6DC8EF7A" w14:textId="77777777" w:rsidTr="0094561B">
        <w:trPr>
          <w:trHeight w:val="447"/>
        </w:trPr>
        <w:tc>
          <w:tcPr>
            <w:tcW w:w="2830" w:type="dxa"/>
            <w:shd w:val="clear" w:color="auto" w:fill="auto"/>
            <w:vAlign w:val="center"/>
          </w:tcPr>
          <w:p w14:paraId="766E44AF" w14:textId="77777777"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Thành thị</w:t>
            </w:r>
          </w:p>
        </w:tc>
        <w:tc>
          <w:tcPr>
            <w:tcW w:w="1843" w:type="dxa"/>
            <w:shd w:val="clear" w:color="auto" w:fill="auto"/>
            <w:vAlign w:val="center"/>
          </w:tcPr>
          <w:p w14:paraId="7F4DE1A2" w14:textId="37A4A38B"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540</w:t>
            </w:r>
          </w:p>
        </w:tc>
        <w:tc>
          <w:tcPr>
            <w:tcW w:w="1559" w:type="dxa"/>
            <w:shd w:val="clear" w:color="auto" w:fill="auto"/>
            <w:vAlign w:val="center"/>
          </w:tcPr>
          <w:p w14:paraId="69D611FD" w14:textId="0A190DA5" w:rsidR="003F2C63" w:rsidRPr="0094561B" w:rsidRDefault="00D40805"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5</w:t>
            </w:r>
            <w:r w:rsidR="003F2C63" w:rsidRPr="0094561B">
              <w:rPr>
                <w:rFonts w:ascii="Times New Roman" w:eastAsia="Times New Roman" w:hAnsi="Times New Roman" w:cs="Times New Roman"/>
              </w:rPr>
              <w:t>40</w:t>
            </w:r>
          </w:p>
        </w:tc>
        <w:tc>
          <w:tcPr>
            <w:tcW w:w="1418" w:type="dxa"/>
            <w:shd w:val="clear" w:color="auto" w:fill="auto"/>
            <w:vAlign w:val="center"/>
          </w:tcPr>
          <w:p w14:paraId="547D06C7" w14:textId="16E729C5"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650</w:t>
            </w:r>
          </w:p>
        </w:tc>
        <w:tc>
          <w:tcPr>
            <w:tcW w:w="1559" w:type="dxa"/>
            <w:shd w:val="clear" w:color="auto" w:fill="auto"/>
            <w:vAlign w:val="center"/>
          </w:tcPr>
          <w:p w14:paraId="5B79E166" w14:textId="0C68A1BC"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650</w:t>
            </w:r>
          </w:p>
        </w:tc>
      </w:tr>
      <w:tr w:rsidR="0094561B" w:rsidRPr="0094561B" w14:paraId="52FE9841" w14:textId="77777777" w:rsidTr="0094561B">
        <w:trPr>
          <w:trHeight w:val="447"/>
        </w:trPr>
        <w:tc>
          <w:tcPr>
            <w:tcW w:w="2830" w:type="dxa"/>
            <w:shd w:val="clear" w:color="auto" w:fill="auto"/>
            <w:vAlign w:val="center"/>
          </w:tcPr>
          <w:p w14:paraId="50980AF6" w14:textId="77777777"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Nông thôn</w:t>
            </w:r>
          </w:p>
        </w:tc>
        <w:tc>
          <w:tcPr>
            <w:tcW w:w="1843" w:type="dxa"/>
            <w:shd w:val="clear" w:color="auto" w:fill="auto"/>
            <w:vAlign w:val="center"/>
          </w:tcPr>
          <w:p w14:paraId="73E97214" w14:textId="4222CC16"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220</w:t>
            </w:r>
          </w:p>
        </w:tc>
        <w:tc>
          <w:tcPr>
            <w:tcW w:w="1559" w:type="dxa"/>
            <w:shd w:val="clear" w:color="auto" w:fill="auto"/>
            <w:vAlign w:val="center"/>
          </w:tcPr>
          <w:p w14:paraId="5DCA6CFD" w14:textId="7F2216F8"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220</w:t>
            </w:r>
          </w:p>
        </w:tc>
        <w:tc>
          <w:tcPr>
            <w:tcW w:w="1418" w:type="dxa"/>
            <w:shd w:val="clear" w:color="auto" w:fill="auto"/>
            <w:vAlign w:val="center"/>
          </w:tcPr>
          <w:p w14:paraId="39C40C56" w14:textId="3682F890"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270</w:t>
            </w:r>
          </w:p>
        </w:tc>
        <w:tc>
          <w:tcPr>
            <w:tcW w:w="1559" w:type="dxa"/>
            <w:shd w:val="clear" w:color="auto" w:fill="auto"/>
            <w:vAlign w:val="center"/>
          </w:tcPr>
          <w:p w14:paraId="311A24B2" w14:textId="4C324AD2"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330</w:t>
            </w:r>
          </w:p>
        </w:tc>
      </w:tr>
      <w:tr w:rsidR="0094561B" w:rsidRPr="0094561B" w14:paraId="48CF6A36" w14:textId="77777777" w:rsidTr="0094561B">
        <w:trPr>
          <w:trHeight w:val="447"/>
        </w:trPr>
        <w:tc>
          <w:tcPr>
            <w:tcW w:w="2830" w:type="dxa"/>
            <w:shd w:val="clear" w:color="auto" w:fill="auto"/>
            <w:vAlign w:val="center"/>
          </w:tcPr>
          <w:p w14:paraId="0C23DC6B" w14:textId="65FB34FB" w:rsidR="003F2C63" w:rsidRPr="0094561B" w:rsidRDefault="0035447E" w:rsidP="0094561B">
            <w:pPr>
              <w:jc w:val="center"/>
              <w:rPr>
                <w:rFonts w:ascii="Times New Roman" w:eastAsia="Times New Roman" w:hAnsi="Times New Roman" w:cs="Times New Roman"/>
                <w:sz w:val="24"/>
                <w:szCs w:val="24"/>
              </w:rPr>
            </w:pPr>
            <w:r w:rsidRPr="00DF4E23">
              <w:rPr>
                <w:rFonts w:ascii="Times New Roman" w:eastAsia="Times New Roman" w:hAnsi="Times New Roman" w:cs="Times New Roman"/>
                <w:color w:val="000000" w:themeColor="text1"/>
                <w:sz w:val="24"/>
                <w:szCs w:val="24"/>
              </w:rPr>
              <w:t>Vùng dân tộc thiểu số và miền núi</w:t>
            </w:r>
          </w:p>
        </w:tc>
        <w:tc>
          <w:tcPr>
            <w:tcW w:w="1843" w:type="dxa"/>
            <w:shd w:val="clear" w:color="auto" w:fill="auto"/>
            <w:vAlign w:val="center"/>
          </w:tcPr>
          <w:p w14:paraId="56CBB070" w14:textId="2503B63F"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110</w:t>
            </w:r>
          </w:p>
        </w:tc>
        <w:tc>
          <w:tcPr>
            <w:tcW w:w="1559" w:type="dxa"/>
            <w:shd w:val="clear" w:color="auto" w:fill="auto"/>
            <w:vAlign w:val="center"/>
          </w:tcPr>
          <w:p w14:paraId="5F3CA209" w14:textId="6BB40738"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110</w:t>
            </w:r>
          </w:p>
        </w:tc>
        <w:tc>
          <w:tcPr>
            <w:tcW w:w="1418" w:type="dxa"/>
            <w:shd w:val="clear" w:color="auto" w:fill="auto"/>
            <w:vAlign w:val="center"/>
          </w:tcPr>
          <w:p w14:paraId="34211BF2" w14:textId="4D5F7374"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170</w:t>
            </w:r>
          </w:p>
        </w:tc>
        <w:tc>
          <w:tcPr>
            <w:tcW w:w="1559" w:type="dxa"/>
            <w:shd w:val="clear" w:color="auto" w:fill="auto"/>
            <w:vAlign w:val="center"/>
          </w:tcPr>
          <w:p w14:paraId="7539E33C" w14:textId="276E733C" w:rsidR="003F2C63" w:rsidRPr="0094561B" w:rsidRDefault="003F2C63" w:rsidP="0094561B">
            <w:pPr>
              <w:jc w:val="center"/>
              <w:rPr>
                <w:rFonts w:ascii="Times New Roman" w:eastAsia="Times New Roman" w:hAnsi="Times New Roman" w:cs="Times New Roman"/>
                <w:sz w:val="24"/>
                <w:szCs w:val="24"/>
              </w:rPr>
            </w:pPr>
            <w:r w:rsidRPr="0094561B">
              <w:rPr>
                <w:rFonts w:ascii="Times New Roman" w:eastAsia="Times New Roman" w:hAnsi="Times New Roman" w:cs="Times New Roman"/>
              </w:rPr>
              <w:t>220</w:t>
            </w:r>
          </w:p>
        </w:tc>
      </w:tr>
    </w:tbl>
    <w:p w14:paraId="663FBD88" w14:textId="1E546CEE" w:rsidR="003F2C63" w:rsidRPr="0094561B" w:rsidRDefault="003F2C63"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Từ năm học 2022 - 2023 trở đi, </w:t>
      </w:r>
      <w:r w:rsidR="00D40805" w:rsidRPr="0094561B">
        <w:rPr>
          <w:rFonts w:ascii="Times New Roman" w:eastAsia="Times New Roman" w:hAnsi="Times New Roman" w:cs="Times New Roman"/>
          <w:sz w:val="28"/>
          <w:szCs w:val="28"/>
        </w:rPr>
        <w:t>mức trần</w:t>
      </w:r>
      <w:r w:rsidRPr="0094561B">
        <w:rPr>
          <w:rFonts w:ascii="Times New Roman" w:eastAsia="Times New Roman" w:hAnsi="Times New Roman" w:cs="Times New Roman"/>
          <w:sz w:val="28"/>
          <w:szCs w:val="28"/>
        </w:rPr>
        <w:t xml:space="preserve"> giá</w:t>
      </w:r>
      <w:r w:rsidR="00D40805" w:rsidRPr="0094561B">
        <w:rPr>
          <w:rFonts w:ascii="Times New Roman" w:eastAsia="Times New Roman" w:hAnsi="Times New Roman" w:cs="Times New Roman"/>
          <w:sz w:val="28"/>
          <w:szCs w:val="28"/>
        </w:rPr>
        <w:t xml:space="preserve"> dịch vụ giáo dục mầm non, phổ thông</w:t>
      </w:r>
      <w:r w:rsidRPr="0094561B">
        <w:rPr>
          <w:rFonts w:ascii="Times New Roman" w:eastAsia="Times New Roman" w:hAnsi="Times New Roman" w:cs="Times New Roman"/>
          <w:sz w:val="28"/>
          <w:szCs w:val="28"/>
        </w:rPr>
        <w:t xml:space="preserve"> được điều chỉnh theo tỷ lệ tăng tối đa 7,5%/năm phù hợp với điều kiện kinh tế xã hội của địa phương và khả năng chi trả của người dân.</w:t>
      </w:r>
    </w:p>
    <w:p w14:paraId="607E1ED7" w14:textId="5E10A125" w:rsidR="00C90EDE" w:rsidRPr="0094561B" w:rsidRDefault="003D3DDD" w:rsidP="0094561B">
      <w:pP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90EDE" w:rsidRPr="0094561B">
        <w:rPr>
          <w:rFonts w:ascii="Times New Roman" w:eastAsia="Times New Roman" w:hAnsi="Times New Roman" w:cs="Times New Roman"/>
          <w:sz w:val="28"/>
          <w:szCs w:val="28"/>
        </w:rPr>
        <w:t xml:space="preserve"> Mức trần của giá dịch vụ giáo dục mầm non, phổ thông đối với cơ sở giáo dục mầm non, phổ thông công lập tự bảo đảm chi thường xuyên và đạt kiểm định chất lượng trong nước hoặc tự bảo đảm chi thường xuyên và chi đầu tư nhưng chưa đạt kiểm định chất lượng trong nước: Tối đa bằng 2 lần mức trần</w:t>
      </w:r>
      <w:r w:rsidR="00D40805" w:rsidRPr="0094561B">
        <w:rPr>
          <w:rFonts w:ascii="Times New Roman" w:eastAsia="Times New Roman" w:hAnsi="Times New Roman" w:cs="Times New Roman"/>
          <w:sz w:val="28"/>
          <w:szCs w:val="28"/>
        </w:rPr>
        <w:t xml:space="preserve"> quy định </w:t>
      </w:r>
      <w:r w:rsidR="00C90EDE" w:rsidRPr="0094561B">
        <w:rPr>
          <w:rFonts w:ascii="Times New Roman" w:eastAsia="Times New Roman" w:hAnsi="Times New Roman" w:cs="Times New Roman"/>
          <w:sz w:val="28"/>
          <w:szCs w:val="28"/>
        </w:rPr>
        <w:t xml:space="preserve">tại Điểm a Khoản này; </w:t>
      </w:r>
    </w:p>
    <w:p w14:paraId="6171F8B1" w14:textId="2F18EDA5" w:rsidR="00C90EDE" w:rsidRPr="0094561B" w:rsidRDefault="003D3DDD" w:rsidP="0094561B">
      <w:pP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90EDE" w:rsidRPr="0094561B">
        <w:rPr>
          <w:rFonts w:ascii="Times New Roman" w:eastAsia="Times New Roman" w:hAnsi="Times New Roman" w:cs="Times New Roman"/>
          <w:sz w:val="28"/>
          <w:szCs w:val="28"/>
        </w:rPr>
        <w:t xml:space="preserve"> Mức trần của giá dịch vụ giáo dục mầm non, phổ thông đối với cơ sở giáo dục mầm non, phổ thông tự bảo đảm chi thường xuyên và chi đầu tư, đạt kiểm định chất lượng trong nước: Tối đa bằng 2,5 lần mức trần </w:t>
      </w:r>
      <w:r w:rsidR="00D40805" w:rsidRPr="0094561B">
        <w:rPr>
          <w:rFonts w:ascii="Times New Roman" w:eastAsia="Times New Roman" w:hAnsi="Times New Roman" w:cs="Times New Roman"/>
          <w:sz w:val="28"/>
          <w:szCs w:val="28"/>
        </w:rPr>
        <w:t>quy định</w:t>
      </w:r>
      <w:r w:rsidR="00C90EDE" w:rsidRPr="0094561B">
        <w:rPr>
          <w:rFonts w:ascii="Times New Roman" w:eastAsia="Times New Roman" w:hAnsi="Times New Roman" w:cs="Times New Roman"/>
          <w:sz w:val="28"/>
          <w:szCs w:val="28"/>
        </w:rPr>
        <w:t xml:space="preserve"> tại Điểm a Khoản này.</w:t>
      </w:r>
    </w:p>
    <w:p w14:paraId="4921DEFB" w14:textId="6B719FB9" w:rsidR="00E51F7F" w:rsidRPr="0094561B" w:rsidRDefault="003D3DDD" w:rsidP="0094561B">
      <w:pP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51F7F" w:rsidRPr="0094561B">
        <w:rPr>
          <w:rFonts w:ascii="Times New Roman" w:eastAsia="Times New Roman" w:hAnsi="Times New Roman" w:cs="Times New Roman"/>
          <w:sz w:val="28"/>
          <w:szCs w:val="28"/>
        </w:rPr>
        <w:t xml:space="preserve"> Mức trần của giá dịch vụ giáo dục mầm non, phổ thông đối với  cơ sở giáo dục mầm non, phổ thông công lập tự bảo đảm chi thường xuyên và chi đầu tư, </w:t>
      </w:r>
      <w:r w:rsidR="00E51F7F" w:rsidRPr="003D3DDD">
        <w:rPr>
          <w:rFonts w:ascii="Times New Roman" w:eastAsia="Times New Roman" w:hAnsi="Times New Roman" w:cs="Times New Roman"/>
          <w:color w:val="FF0000"/>
          <w:sz w:val="28"/>
          <w:szCs w:val="28"/>
        </w:rPr>
        <w:t>đạt kiểm định</w:t>
      </w:r>
      <w:r w:rsidRPr="003D3DDD">
        <w:rPr>
          <w:rFonts w:ascii="Times New Roman" w:eastAsia="Times New Roman" w:hAnsi="Times New Roman" w:cs="Times New Roman"/>
          <w:color w:val="FF0000"/>
          <w:sz w:val="28"/>
          <w:szCs w:val="28"/>
        </w:rPr>
        <w:t xml:space="preserve"> chất lượng</w:t>
      </w:r>
      <w:r w:rsidR="00E51F7F" w:rsidRPr="003D3DDD">
        <w:rPr>
          <w:rFonts w:ascii="Times New Roman" w:eastAsia="Times New Roman" w:hAnsi="Times New Roman" w:cs="Times New Roman"/>
          <w:color w:val="FF0000"/>
          <w:sz w:val="28"/>
          <w:szCs w:val="28"/>
        </w:rPr>
        <w:t xml:space="preserve"> trong nước </w:t>
      </w:r>
      <w:r w:rsidRPr="003D3DDD">
        <w:rPr>
          <w:rFonts w:ascii="Times New Roman" w:eastAsia="Times New Roman" w:hAnsi="Times New Roman" w:cs="Times New Roman"/>
          <w:color w:val="FF0000"/>
          <w:sz w:val="28"/>
          <w:szCs w:val="28"/>
        </w:rPr>
        <w:t>mức cao nhất theo quy định</w:t>
      </w:r>
      <w:r>
        <w:rPr>
          <w:rFonts w:ascii="Times New Roman" w:eastAsia="Times New Roman" w:hAnsi="Times New Roman" w:cs="Times New Roman"/>
          <w:sz w:val="28"/>
          <w:szCs w:val="28"/>
        </w:rPr>
        <w:t xml:space="preserve"> </w:t>
      </w:r>
      <w:r w:rsidR="00E51F7F" w:rsidRPr="0094561B">
        <w:rPr>
          <w:rFonts w:ascii="Times New Roman" w:eastAsia="Times New Roman" w:hAnsi="Times New Roman" w:cs="Times New Roman"/>
          <w:sz w:val="28"/>
          <w:szCs w:val="28"/>
        </w:rPr>
        <w:t>hoặc kiểm định chất lượng quốc tế tối đa bằng mức học phí của cơ sở giáo dục.</w:t>
      </w:r>
    </w:p>
    <w:p w14:paraId="606D228D" w14:textId="334E63C1" w:rsidR="003D3DDD" w:rsidRPr="003D3DDD" w:rsidRDefault="003D3DDD" w:rsidP="0094561B">
      <w:pPr>
        <w:spacing w:line="240" w:lineRule="auto"/>
        <w:ind w:firstLine="567"/>
        <w:rPr>
          <w:rFonts w:ascii="Times New Roman" w:eastAsia="Times New Roman" w:hAnsi="Times New Roman" w:cs="Times New Roman"/>
          <w:b/>
          <w:sz w:val="28"/>
          <w:szCs w:val="28"/>
        </w:rPr>
      </w:pPr>
      <w:r w:rsidRPr="003D3DDD">
        <w:rPr>
          <w:rFonts w:ascii="Times New Roman" w:eastAsia="Times New Roman" w:hAnsi="Times New Roman" w:cs="Times New Roman"/>
          <w:b/>
          <w:sz w:val="28"/>
          <w:szCs w:val="28"/>
        </w:rPr>
        <w:t>Điều 14. Đối với giáo dục đại học</w:t>
      </w:r>
      <w:r w:rsidR="00BD1969">
        <w:rPr>
          <w:rFonts w:ascii="Times New Roman" w:eastAsia="Times New Roman" w:hAnsi="Times New Roman" w:cs="Times New Roman"/>
          <w:b/>
          <w:sz w:val="28"/>
          <w:szCs w:val="28"/>
        </w:rPr>
        <w:t xml:space="preserve"> </w:t>
      </w:r>
    </w:p>
    <w:p w14:paraId="575968B6" w14:textId="54D28C54" w:rsidR="003F2C63" w:rsidRPr="0094561B" w:rsidRDefault="003D3DDD" w:rsidP="0094561B">
      <w:pP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F2C63" w:rsidRPr="0094561B">
        <w:rPr>
          <w:rFonts w:ascii="Times New Roman" w:eastAsia="Times New Roman" w:hAnsi="Times New Roman" w:cs="Times New Roman"/>
          <w:sz w:val="28"/>
          <w:szCs w:val="28"/>
        </w:rPr>
        <w:t xml:space="preserve"> </w:t>
      </w:r>
      <w:r w:rsidR="00884058" w:rsidRPr="0094561B">
        <w:rPr>
          <w:rFonts w:ascii="Times New Roman" w:eastAsia="Times New Roman" w:hAnsi="Times New Roman" w:cs="Times New Roman"/>
          <w:sz w:val="28"/>
          <w:szCs w:val="28"/>
        </w:rPr>
        <w:t>Mức t</w:t>
      </w:r>
      <w:r w:rsidR="003F2C63" w:rsidRPr="0094561B">
        <w:rPr>
          <w:rFonts w:ascii="Times New Roman" w:eastAsia="Times New Roman" w:hAnsi="Times New Roman" w:cs="Times New Roman"/>
          <w:sz w:val="28"/>
          <w:szCs w:val="28"/>
        </w:rPr>
        <w:t xml:space="preserve">rần giá dịch vụ giáo dục đại học </w:t>
      </w:r>
      <w:r w:rsidR="00884058" w:rsidRPr="0094561B">
        <w:rPr>
          <w:rFonts w:ascii="Times New Roman" w:eastAsia="Times New Roman" w:hAnsi="Times New Roman" w:cs="Times New Roman"/>
          <w:sz w:val="28"/>
          <w:szCs w:val="28"/>
        </w:rPr>
        <w:t>đối với</w:t>
      </w:r>
      <w:r w:rsidR="003F2C63" w:rsidRPr="0094561B">
        <w:rPr>
          <w:rFonts w:ascii="Times New Roman" w:eastAsia="Times New Roman" w:hAnsi="Times New Roman" w:cs="Times New Roman"/>
          <w:sz w:val="28"/>
          <w:szCs w:val="28"/>
        </w:rPr>
        <w:t xml:space="preserve"> cơ sở giáo dục đại hoc chưa tự bảo đảm chi thường xuyên hoặc tự bảo đảm chi thường xuyên </w:t>
      </w:r>
      <w:r w:rsidRPr="00770B42">
        <w:rPr>
          <w:rFonts w:ascii="Times New Roman" w:eastAsia="Times New Roman" w:hAnsi="Times New Roman" w:cs="Times New Roman"/>
          <w:color w:val="FF0000"/>
          <w:sz w:val="28"/>
          <w:szCs w:val="28"/>
        </w:rPr>
        <w:t xml:space="preserve">nhưng chưa </w:t>
      </w:r>
      <w:r w:rsidR="00F01E41">
        <w:rPr>
          <w:rFonts w:ascii="Times New Roman" w:eastAsia="Times New Roman" w:hAnsi="Times New Roman" w:cs="Times New Roman"/>
          <w:color w:val="FF0000"/>
          <w:sz w:val="28"/>
          <w:szCs w:val="28"/>
        </w:rPr>
        <w:t>đạt</w:t>
      </w:r>
      <w:r w:rsidRPr="00770B42">
        <w:rPr>
          <w:rFonts w:ascii="Times New Roman" w:eastAsia="Times New Roman" w:hAnsi="Times New Roman" w:cs="Times New Roman"/>
          <w:color w:val="FF0000"/>
          <w:sz w:val="28"/>
          <w:szCs w:val="28"/>
        </w:rPr>
        <w:t xml:space="preserve"> kiểm định</w:t>
      </w:r>
      <w:r w:rsidR="00C04273">
        <w:rPr>
          <w:rFonts w:ascii="Times New Roman" w:eastAsia="Times New Roman" w:hAnsi="Times New Roman" w:cs="Times New Roman"/>
          <w:color w:val="FF0000"/>
          <w:sz w:val="28"/>
          <w:szCs w:val="28"/>
        </w:rPr>
        <w:t xml:space="preserve"> chất</w:t>
      </w:r>
      <w:r w:rsidRPr="00770B42">
        <w:rPr>
          <w:rFonts w:ascii="Times New Roman" w:eastAsia="Times New Roman" w:hAnsi="Times New Roman" w:cs="Times New Roman"/>
          <w:color w:val="FF0000"/>
          <w:sz w:val="28"/>
          <w:szCs w:val="28"/>
        </w:rPr>
        <w:t xml:space="preserve"> lượng </w:t>
      </w:r>
      <w:r>
        <w:rPr>
          <w:rFonts w:ascii="Times New Roman" w:eastAsia="Times New Roman" w:hAnsi="Times New Roman" w:cs="Times New Roman"/>
          <w:color w:val="FF0000"/>
          <w:sz w:val="28"/>
          <w:szCs w:val="28"/>
        </w:rPr>
        <w:t xml:space="preserve">cơ sở giáo dục đại học </w:t>
      </w:r>
      <w:r w:rsidRPr="00770B42">
        <w:rPr>
          <w:rFonts w:ascii="Times New Roman" w:eastAsia="Times New Roman" w:hAnsi="Times New Roman" w:cs="Times New Roman"/>
          <w:color w:val="FF0000"/>
          <w:sz w:val="28"/>
          <w:szCs w:val="28"/>
        </w:rPr>
        <w:t xml:space="preserve">trong nước </w:t>
      </w:r>
      <w:r w:rsidR="00E51F7F" w:rsidRPr="0094561B">
        <w:rPr>
          <w:rFonts w:ascii="Times New Roman" w:eastAsia="Times New Roman" w:hAnsi="Times New Roman" w:cs="Times New Roman"/>
          <w:sz w:val="28"/>
          <w:szCs w:val="28"/>
        </w:rPr>
        <w:t>như sau</w:t>
      </w:r>
      <w:r w:rsidR="003F2C63" w:rsidRPr="0094561B">
        <w:rPr>
          <w:rFonts w:ascii="Times New Roman" w:eastAsia="Times New Roman" w:hAnsi="Times New Roman" w:cs="Times New Roman"/>
          <w:sz w:val="28"/>
          <w:szCs w:val="28"/>
        </w:rPr>
        <w:t>:</w:t>
      </w:r>
    </w:p>
    <w:p w14:paraId="67A158D3" w14:textId="65730217" w:rsidR="003F2C63" w:rsidRPr="0094561B" w:rsidRDefault="003F2C63" w:rsidP="0094561B">
      <w:pPr>
        <w:spacing w:before="60" w:after="60" w:line="360" w:lineRule="auto"/>
        <w:ind w:firstLine="567"/>
        <w:jc w:val="right"/>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Đơn vị: Nghìn đồng/sinh viên/tháng</w:t>
      </w:r>
    </w:p>
    <w:tbl>
      <w:tblPr>
        <w:tblStyle w:val="a2"/>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17"/>
        <w:gridCol w:w="1418"/>
        <w:gridCol w:w="1417"/>
        <w:gridCol w:w="1418"/>
        <w:gridCol w:w="1843"/>
      </w:tblGrid>
      <w:tr w:rsidR="00884058" w:rsidRPr="0094561B" w14:paraId="711E5054" w14:textId="77777777" w:rsidTr="00E25ED8">
        <w:trPr>
          <w:trHeight w:val="655"/>
        </w:trPr>
        <w:tc>
          <w:tcPr>
            <w:tcW w:w="2411" w:type="dxa"/>
            <w:vMerge w:val="restart"/>
            <w:tcBorders>
              <w:top w:val="single" w:sz="4" w:space="0" w:color="000000"/>
              <w:left w:val="single" w:sz="4" w:space="0" w:color="000000"/>
              <w:right w:val="single" w:sz="4" w:space="0" w:color="000000"/>
            </w:tcBorders>
            <w:shd w:val="clear" w:color="auto" w:fill="auto"/>
            <w:vAlign w:val="center"/>
          </w:tcPr>
          <w:p w14:paraId="4143DDAE" w14:textId="77777777" w:rsidR="003F2C63" w:rsidRPr="00A97E50" w:rsidRDefault="003F2C63" w:rsidP="0094561B">
            <w:pPr>
              <w:jc w:val="center"/>
              <w:rPr>
                <w:rFonts w:ascii="Times New Roman" w:eastAsia="Times New Roman" w:hAnsi="Times New Roman" w:cs="Times New Roman"/>
                <w:b/>
              </w:rPr>
            </w:pPr>
            <w:r w:rsidRPr="00A97E50">
              <w:rPr>
                <w:rFonts w:ascii="Times New Roman" w:eastAsia="Times New Roman" w:hAnsi="Times New Roman" w:cs="Times New Roman"/>
                <w:b/>
              </w:rPr>
              <w:t>Khối ngành</w:t>
            </w:r>
          </w:p>
          <w:p w14:paraId="639C2AE2" w14:textId="77777777" w:rsidR="003F2C63" w:rsidRPr="00A97E50" w:rsidRDefault="003F2C63" w:rsidP="0094561B">
            <w:pPr>
              <w:rPr>
                <w:rFonts w:ascii="Times New Roman" w:eastAsia="Times New Roman" w:hAnsi="Times New Roman" w:cs="Times New Roman"/>
                <w:b/>
              </w:rPr>
            </w:pPr>
            <w:r w:rsidRPr="00A97E50">
              <w:rPr>
                <w:rFonts w:ascii="Times New Roman" w:eastAsia="Times New Roman" w:hAnsi="Times New Roman" w:cs="Times New Roman"/>
                <w:b/>
              </w:rPr>
              <w:t> </w:t>
            </w:r>
          </w:p>
        </w:tc>
        <w:tc>
          <w:tcPr>
            <w:tcW w:w="7513" w:type="dxa"/>
            <w:gridSpan w:val="5"/>
            <w:tcBorders>
              <w:top w:val="single" w:sz="4" w:space="0" w:color="000000"/>
              <w:left w:val="nil"/>
              <w:bottom w:val="single" w:sz="4" w:space="0" w:color="000000"/>
              <w:right w:val="single" w:sz="4" w:space="0" w:color="000000"/>
            </w:tcBorders>
            <w:shd w:val="clear" w:color="auto" w:fill="auto"/>
            <w:vAlign w:val="center"/>
          </w:tcPr>
          <w:p w14:paraId="2844C15E" w14:textId="77777777" w:rsidR="00E25ED8" w:rsidRDefault="003F2C63" w:rsidP="0094561B">
            <w:pPr>
              <w:ind w:right="-285"/>
              <w:jc w:val="center"/>
              <w:rPr>
                <w:rFonts w:ascii="Times New Roman" w:eastAsia="Times New Roman" w:hAnsi="Times New Roman" w:cs="Times New Roman"/>
                <w:b/>
                <w:spacing w:val="-10"/>
              </w:rPr>
            </w:pPr>
            <w:r w:rsidRPr="00E25ED8">
              <w:rPr>
                <w:rFonts w:ascii="Times New Roman" w:eastAsia="Times New Roman" w:hAnsi="Times New Roman" w:cs="Times New Roman"/>
                <w:b/>
                <w:spacing w:val="-10"/>
              </w:rPr>
              <w:t>Cơ sở GDĐH chưa tự bảo đảm thường xuyên hoặc tự bảo đảm chi thường xuyên</w:t>
            </w:r>
          </w:p>
          <w:p w14:paraId="0FC0C3A5" w14:textId="3E323C6C" w:rsidR="003F2C63" w:rsidRPr="00E25ED8" w:rsidRDefault="003F2C63" w:rsidP="0094561B">
            <w:pPr>
              <w:ind w:right="-285"/>
              <w:jc w:val="center"/>
              <w:rPr>
                <w:rFonts w:ascii="Times New Roman" w:eastAsia="Times New Roman" w:hAnsi="Times New Roman" w:cs="Times New Roman"/>
                <w:b/>
                <w:spacing w:val="-10"/>
              </w:rPr>
            </w:pPr>
            <w:r w:rsidRPr="00E25ED8">
              <w:rPr>
                <w:rFonts w:ascii="Times New Roman" w:eastAsia="Times New Roman" w:hAnsi="Times New Roman" w:cs="Times New Roman"/>
                <w:b/>
                <w:spacing w:val="-10"/>
              </w:rPr>
              <w:t xml:space="preserve"> nhưng chưa </w:t>
            </w:r>
            <w:r w:rsidR="00E25ED8" w:rsidRPr="00E25ED8">
              <w:rPr>
                <w:rFonts w:ascii="Times New Roman" w:eastAsia="Times New Roman" w:hAnsi="Times New Roman" w:cs="Times New Roman"/>
                <w:b/>
                <w:color w:val="FF0000"/>
                <w:spacing w:val="-10"/>
              </w:rPr>
              <w:t>đạt</w:t>
            </w:r>
            <w:r w:rsidR="003D3DDD" w:rsidRPr="00E25ED8">
              <w:rPr>
                <w:rFonts w:ascii="Times New Roman" w:eastAsia="Times New Roman" w:hAnsi="Times New Roman" w:cs="Times New Roman"/>
                <w:b/>
                <w:color w:val="FF0000"/>
                <w:spacing w:val="-10"/>
              </w:rPr>
              <w:t xml:space="preserve"> kiểm định </w:t>
            </w:r>
            <w:r w:rsidR="00C04273" w:rsidRPr="00E25ED8">
              <w:rPr>
                <w:rFonts w:ascii="Times New Roman" w:eastAsia="Times New Roman" w:hAnsi="Times New Roman" w:cs="Times New Roman"/>
                <w:b/>
                <w:color w:val="FF0000"/>
                <w:spacing w:val="-10"/>
              </w:rPr>
              <w:t xml:space="preserve">chất </w:t>
            </w:r>
            <w:r w:rsidR="003D3DDD" w:rsidRPr="00E25ED8">
              <w:rPr>
                <w:rFonts w:ascii="Times New Roman" w:eastAsia="Times New Roman" w:hAnsi="Times New Roman" w:cs="Times New Roman"/>
                <w:b/>
                <w:color w:val="FF0000"/>
                <w:spacing w:val="-10"/>
              </w:rPr>
              <w:t xml:space="preserve">lượng cơ sở giáo dục đại học trong nước </w:t>
            </w:r>
            <w:r w:rsidR="003D3DDD" w:rsidRPr="00E25ED8">
              <w:rPr>
                <w:rFonts w:ascii="Times New Roman" w:eastAsia="Times New Roman" w:hAnsi="Times New Roman" w:cs="Times New Roman"/>
                <w:b/>
                <w:spacing w:val="-10"/>
              </w:rPr>
              <w:t xml:space="preserve"> </w:t>
            </w:r>
          </w:p>
        </w:tc>
      </w:tr>
      <w:tr w:rsidR="00884058" w:rsidRPr="0094561B" w14:paraId="53584161" w14:textId="77777777" w:rsidTr="00E25ED8">
        <w:trPr>
          <w:trHeight w:val="840"/>
        </w:trPr>
        <w:tc>
          <w:tcPr>
            <w:tcW w:w="2411" w:type="dxa"/>
            <w:vMerge/>
            <w:tcBorders>
              <w:top w:val="single" w:sz="4" w:space="0" w:color="000000"/>
              <w:left w:val="single" w:sz="4" w:space="0" w:color="000000"/>
              <w:right w:val="single" w:sz="4" w:space="0" w:color="000000"/>
            </w:tcBorders>
            <w:shd w:val="clear" w:color="auto" w:fill="auto"/>
            <w:vAlign w:val="center"/>
          </w:tcPr>
          <w:p w14:paraId="32FC99FB" w14:textId="77777777" w:rsidR="003F2C63" w:rsidRPr="00A97E50" w:rsidRDefault="003F2C63" w:rsidP="009456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7" w:type="dxa"/>
            <w:tcBorders>
              <w:top w:val="nil"/>
              <w:left w:val="nil"/>
              <w:bottom w:val="single" w:sz="4" w:space="0" w:color="000000"/>
              <w:right w:val="single" w:sz="4" w:space="0" w:color="000000"/>
            </w:tcBorders>
            <w:shd w:val="clear" w:color="auto" w:fill="auto"/>
            <w:vAlign w:val="center"/>
          </w:tcPr>
          <w:p w14:paraId="25D1D9CD" w14:textId="77777777" w:rsidR="003F2C63" w:rsidRPr="00A97E50" w:rsidRDefault="003F2C63" w:rsidP="0094561B">
            <w:pPr>
              <w:jc w:val="center"/>
              <w:rPr>
                <w:rFonts w:ascii="Times New Roman" w:eastAsia="Times New Roman" w:hAnsi="Times New Roman" w:cs="Times New Roman"/>
                <w:b/>
              </w:rPr>
            </w:pPr>
            <w:r w:rsidRPr="00A97E50">
              <w:rPr>
                <w:rFonts w:ascii="Times New Roman" w:eastAsia="Times New Roman" w:hAnsi="Times New Roman" w:cs="Times New Roman"/>
                <w:b/>
              </w:rPr>
              <w:t>Năm học 2021-2022</w:t>
            </w:r>
          </w:p>
        </w:tc>
        <w:tc>
          <w:tcPr>
            <w:tcW w:w="1418" w:type="dxa"/>
            <w:tcBorders>
              <w:top w:val="nil"/>
              <w:left w:val="nil"/>
              <w:bottom w:val="single" w:sz="4" w:space="0" w:color="000000"/>
              <w:right w:val="single" w:sz="4" w:space="0" w:color="000000"/>
            </w:tcBorders>
            <w:shd w:val="clear" w:color="auto" w:fill="auto"/>
            <w:vAlign w:val="center"/>
          </w:tcPr>
          <w:p w14:paraId="7E9D649C" w14:textId="77777777" w:rsidR="003F2C63" w:rsidRPr="00A97E50" w:rsidRDefault="003F2C63" w:rsidP="0094561B">
            <w:pPr>
              <w:jc w:val="center"/>
              <w:rPr>
                <w:rFonts w:ascii="Times New Roman" w:eastAsia="Times New Roman" w:hAnsi="Times New Roman" w:cs="Times New Roman"/>
                <w:b/>
              </w:rPr>
            </w:pPr>
            <w:r w:rsidRPr="00A97E50">
              <w:rPr>
                <w:rFonts w:ascii="Times New Roman" w:eastAsia="Times New Roman" w:hAnsi="Times New Roman" w:cs="Times New Roman"/>
                <w:b/>
              </w:rPr>
              <w:t>Năm học 2022-2023</w:t>
            </w:r>
          </w:p>
        </w:tc>
        <w:tc>
          <w:tcPr>
            <w:tcW w:w="1417" w:type="dxa"/>
            <w:tcBorders>
              <w:top w:val="nil"/>
              <w:left w:val="nil"/>
              <w:bottom w:val="single" w:sz="4" w:space="0" w:color="000000"/>
              <w:right w:val="single" w:sz="4" w:space="0" w:color="000000"/>
            </w:tcBorders>
            <w:shd w:val="clear" w:color="auto" w:fill="auto"/>
            <w:vAlign w:val="center"/>
          </w:tcPr>
          <w:p w14:paraId="7729BE63" w14:textId="77777777" w:rsidR="003F2C63" w:rsidRPr="00A97E50" w:rsidRDefault="003F2C63" w:rsidP="0094561B">
            <w:pPr>
              <w:jc w:val="center"/>
              <w:rPr>
                <w:rFonts w:ascii="Times New Roman" w:eastAsia="Times New Roman" w:hAnsi="Times New Roman" w:cs="Times New Roman"/>
                <w:b/>
              </w:rPr>
            </w:pPr>
            <w:r w:rsidRPr="00A97E50">
              <w:rPr>
                <w:rFonts w:ascii="Times New Roman" w:eastAsia="Times New Roman" w:hAnsi="Times New Roman" w:cs="Times New Roman"/>
                <w:b/>
              </w:rPr>
              <w:t>Năm học 2023-2024</w:t>
            </w:r>
          </w:p>
        </w:tc>
        <w:tc>
          <w:tcPr>
            <w:tcW w:w="1418" w:type="dxa"/>
            <w:tcBorders>
              <w:top w:val="nil"/>
              <w:left w:val="nil"/>
              <w:bottom w:val="single" w:sz="4" w:space="0" w:color="000000"/>
              <w:right w:val="single" w:sz="4" w:space="0" w:color="000000"/>
            </w:tcBorders>
            <w:shd w:val="clear" w:color="auto" w:fill="auto"/>
            <w:vAlign w:val="center"/>
          </w:tcPr>
          <w:p w14:paraId="1779D6C6" w14:textId="77777777" w:rsidR="003F2C63" w:rsidRPr="00A97E50" w:rsidRDefault="003F2C63" w:rsidP="0094561B">
            <w:pPr>
              <w:jc w:val="center"/>
              <w:rPr>
                <w:rFonts w:ascii="Times New Roman" w:eastAsia="Times New Roman" w:hAnsi="Times New Roman" w:cs="Times New Roman"/>
                <w:b/>
              </w:rPr>
            </w:pPr>
            <w:r w:rsidRPr="00A97E50">
              <w:rPr>
                <w:rFonts w:ascii="Times New Roman" w:eastAsia="Times New Roman" w:hAnsi="Times New Roman" w:cs="Times New Roman"/>
                <w:b/>
              </w:rPr>
              <w:t>Năm học 2024-2025</w:t>
            </w:r>
          </w:p>
        </w:tc>
        <w:tc>
          <w:tcPr>
            <w:tcW w:w="1843" w:type="dxa"/>
            <w:tcBorders>
              <w:top w:val="nil"/>
              <w:left w:val="nil"/>
              <w:bottom w:val="single" w:sz="4" w:space="0" w:color="000000"/>
              <w:right w:val="single" w:sz="4" w:space="0" w:color="000000"/>
            </w:tcBorders>
            <w:shd w:val="clear" w:color="auto" w:fill="auto"/>
            <w:vAlign w:val="center"/>
          </w:tcPr>
          <w:p w14:paraId="6D275065" w14:textId="77777777" w:rsidR="00E25ED8" w:rsidRDefault="003F2C63" w:rsidP="0094561B">
            <w:pPr>
              <w:jc w:val="center"/>
              <w:rPr>
                <w:rFonts w:ascii="Times New Roman" w:eastAsia="Times New Roman" w:hAnsi="Times New Roman" w:cs="Times New Roman"/>
                <w:b/>
              </w:rPr>
            </w:pPr>
            <w:r w:rsidRPr="00A97E50">
              <w:rPr>
                <w:rFonts w:ascii="Times New Roman" w:eastAsia="Times New Roman" w:hAnsi="Times New Roman" w:cs="Times New Roman"/>
                <w:b/>
              </w:rPr>
              <w:t xml:space="preserve">Năm học </w:t>
            </w:r>
          </w:p>
          <w:p w14:paraId="383138AE" w14:textId="65F117B4" w:rsidR="003F2C63" w:rsidRPr="00A97E50" w:rsidRDefault="003F2C63" w:rsidP="0094561B">
            <w:pPr>
              <w:jc w:val="center"/>
              <w:rPr>
                <w:rFonts w:ascii="Times New Roman" w:eastAsia="Times New Roman" w:hAnsi="Times New Roman" w:cs="Times New Roman"/>
                <w:b/>
              </w:rPr>
            </w:pPr>
            <w:r w:rsidRPr="00A97E50">
              <w:rPr>
                <w:rFonts w:ascii="Times New Roman" w:eastAsia="Times New Roman" w:hAnsi="Times New Roman" w:cs="Times New Roman"/>
                <w:b/>
              </w:rPr>
              <w:t>2025-2026</w:t>
            </w:r>
          </w:p>
        </w:tc>
      </w:tr>
      <w:tr w:rsidR="00884058" w:rsidRPr="0094561B" w14:paraId="7EAD24AE" w14:textId="77777777" w:rsidTr="00E25ED8">
        <w:trPr>
          <w:trHeight w:val="816"/>
        </w:trPr>
        <w:tc>
          <w:tcPr>
            <w:tcW w:w="2411" w:type="dxa"/>
            <w:tcBorders>
              <w:top w:val="nil"/>
              <w:left w:val="single" w:sz="4" w:space="0" w:color="000000"/>
              <w:bottom w:val="single" w:sz="4" w:space="0" w:color="000000"/>
              <w:right w:val="single" w:sz="4" w:space="0" w:color="000000"/>
            </w:tcBorders>
            <w:shd w:val="clear" w:color="auto" w:fill="auto"/>
            <w:vAlign w:val="center"/>
          </w:tcPr>
          <w:p w14:paraId="7BD0FBBA" w14:textId="77777777" w:rsidR="003F2C63" w:rsidRPr="0094561B" w:rsidRDefault="003F2C63" w:rsidP="0094561B">
            <w:pPr>
              <w:rPr>
                <w:rFonts w:ascii="Times New Roman" w:eastAsia="Times New Roman" w:hAnsi="Times New Roman" w:cs="Times New Roman"/>
              </w:rPr>
            </w:pPr>
            <w:r w:rsidRPr="0094561B">
              <w:rPr>
                <w:rFonts w:ascii="Times New Roman" w:eastAsia="Times New Roman" w:hAnsi="Times New Roman" w:cs="Times New Roman"/>
              </w:rPr>
              <w:t>Khối ngành I: Khoa học giáo dục và đào tạo giáo viên</w:t>
            </w:r>
          </w:p>
        </w:tc>
        <w:tc>
          <w:tcPr>
            <w:tcW w:w="1417" w:type="dxa"/>
            <w:tcBorders>
              <w:top w:val="nil"/>
              <w:left w:val="nil"/>
              <w:bottom w:val="single" w:sz="4" w:space="0" w:color="000000"/>
              <w:right w:val="single" w:sz="4" w:space="0" w:color="000000"/>
            </w:tcBorders>
            <w:shd w:val="clear" w:color="auto" w:fill="auto"/>
            <w:vAlign w:val="center"/>
          </w:tcPr>
          <w:p w14:paraId="4A83B03B"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1.250</w:t>
            </w:r>
          </w:p>
        </w:tc>
        <w:tc>
          <w:tcPr>
            <w:tcW w:w="1418" w:type="dxa"/>
            <w:tcBorders>
              <w:top w:val="nil"/>
              <w:left w:val="nil"/>
              <w:bottom w:val="single" w:sz="4" w:space="0" w:color="000000"/>
              <w:right w:val="single" w:sz="4" w:space="0" w:color="000000"/>
            </w:tcBorders>
            <w:shd w:val="clear" w:color="auto" w:fill="auto"/>
            <w:vAlign w:val="center"/>
          </w:tcPr>
          <w:p w14:paraId="390C9FA0"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1.410</w:t>
            </w:r>
          </w:p>
        </w:tc>
        <w:tc>
          <w:tcPr>
            <w:tcW w:w="1417" w:type="dxa"/>
            <w:tcBorders>
              <w:top w:val="nil"/>
              <w:left w:val="nil"/>
              <w:bottom w:val="single" w:sz="4" w:space="0" w:color="000000"/>
              <w:right w:val="single" w:sz="4" w:space="0" w:color="000000"/>
            </w:tcBorders>
            <w:shd w:val="clear" w:color="auto" w:fill="auto"/>
            <w:vAlign w:val="center"/>
          </w:tcPr>
          <w:p w14:paraId="34548EF3"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1.590</w:t>
            </w:r>
          </w:p>
        </w:tc>
        <w:tc>
          <w:tcPr>
            <w:tcW w:w="1418" w:type="dxa"/>
            <w:tcBorders>
              <w:top w:val="nil"/>
              <w:left w:val="nil"/>
              <w:bottom w:val="single" w:sz="4" w:space="0" w:color="000000"/>
              <w:right w:val="single" w:sz="4" w:space="0" w:color="000000"/>
            </w:tcBorders>
            <w:shd w:val="clear" w:color="auto" w:fill="auto"/>
            <w:vAlign w:val="center"/>
          </w:tcPr>
          <w:p w14:paraId="2AFCC13E" w14:textId="77777777" w:rsidR="003F2C63" w:rsidRPr="0094561B" w:rsidRDefault="003F2C63" w:rsidP="0094561B">
            <w:pPr>
              <w:jc w:val="center"/>
              <w:rPr>
                <w:rFonts w:ascii="Times New Roman" w:eastAsia="Times New Roman" w:hAnsi="Times New Roman" w:cs="Times New Roman"/>
              </w:rPr>
            </w:pPr>
          </w:p>
          <w:p w14:paraId="3D8E2D82"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1.790</w:t>
            </w:r>
          </w:p>
        </w:tc>
        <w:tc>
          <w:tcPr>
            <w:tcW w:w="1843" w:type="dxa"/>
            <w:tcBorders>
              <w:top w:val="nil"/>
              <w:left w:val="nil"/>
              <w:bottom w:val="single" w:sz="4" w:space="0" w:color="000000"/>
              <w:right w:val="single" w:sz="4" w:space="0" w:color="000000"/>
            </w:tcBorders>
            <w:shd w:val="clear" w:color="auto" w:fill="auto"/>
            <w:vAlign w:val="center"/>
          </w:tcPr>
          <w:p w14:paraId="1274A0BB" w14:textId="77777777" w:rsidR="003F2C63" w:rsidRPr="0094561B" w:rsidRDefault="003F2C63" w:rsidP="0094561B">
            <w:pPr>
              <w:jc w:val="center"/>
              <w:rPr>
                <w:rFonts w:ascii="Times New Roman" w:eastAsia="Times New Roman" w:hAnsi="Times New Roman" w:cs="Times New Roman"/>
              </w:rPr>
            </w:pPr>
          </w:p>
          <w:p w14:paraId="1F46EADF"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2.020</w:t>
            </w:r>
          </w:p>
        </w:tc>
      </w:tr>
      <w:tr w:rsidR="00884058" w:rsidRPr="0094561B" w14:paraId="60E5558C" w14:textId="77777777" w:rsidTr="00E25ED8">
        <w:trPr>
          <w:trHeight w:val="447"/>
        </w:trPr>
        <w:tc>
          <w:tcPr>
            <w:tcW w:w="2411" w:type="dxa"/>
            <w:tcBorders>
              <w:top w:val="nil"/>
              <w:left w:val="single" w:sz="4" w:space="0" w:color="000000"/>
              <w:bottom w:val="single" w:sz="4" w:space="0" w:color="000000"/>
              <w:right w:val="single" w:sz="4" w:space="0" w:color="000000"/>
            </w:tcBorders>
            <w:shd w:val="clear" w:color="auto" w:fill="auto"/>
            <w:vAlign w:val="center"/>
          </w:tcPr>
          <w:p w14:paraId="536525D7" w14:textId="77777777" w:rsidR="003F2C63" w:rsidRPr="0094561B" w:rsidRDefault="003F2C63" w:rsidP="0094561B">
            <w:pPr>
              <w:rPr>
                <w:rFonts w:ascii="Times New Roman" w:eastAsia="Times New Roman" w:hAnsi="Times New Roman" w:cs="Times New Roman"/>
              </w:rPr>
            </w:pPr>
            <w:r w:rsidRPr="0094561B">
              <w:rPr>
                <w:rFonts w:ascii="Times New Roman" w:eastAsia="Times New Roman" w:hAnsi="Times New Roman" w:cs="Times New Roman"/>
              </w:rPr>
              <w:t>Khối ngành II: Nghệ thuật</w:t>
            </w:r>
          </w:p>
        </w:tc>
        <w:tc>
          <w:tcPr>
            <w:tcW w:w="1417" w:type="dxa"/>
            <w:tcBorders>
              <w:top w:val="nil"/>
              <w:left w:val="nil"/>
              <w:bottom w:val="single" w:sz="4" w:space="0" w:color="000000"/>
              <w:right w:val="single" w:sz="4" w:space="0" w:color="000000"/>
            </w:tcBorders>
            <w:shd w:val="clear" w:color="auto" w:fill="auto"/>
            <w:vAlign w:val="center"/>
          </w:tcPr>
          <w:p w14:paraId="6CAED123"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1.200</w:t>
            </w:r>
          </w:p>
        </w:tc>
        <w:tc>
          <w:tcPr>
            <w:tcW w:w="1418" w:type="dxa"/>
            <w:tcBorders>
              <w:top w:val="nil"/>
              <w:left w:val="nil"/>
              <w:bottom w:val="single" w:sz="4" w:space="0" w:color="000000"/>
              <w:right w:val="single" w:sz="4" w:space="0" w:color="000000"/>
            </w:tcBorders>
            <w:shd w:val="clear" w:color="auto" w:fill="auto"/>
            <w:vAlign w:val="center"/>
          </w:tcPr>
          <w:p w14:paraId="099A1033"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1.350</w:t>
            </w:r>
          </w:p>
        </w:tc>
        <w:tc>
          <w:tcPr>
            <w:tcW w:w="1417" w:type="dxa"/>
            <w:tcBorders>
              <w:top w:val="nil"/>
              <w:left w:val="nil"/>
              <w:bottom w:val="single" w:sz="4" w:space="0" w:color="000000"/>
              <w:right w:val="single" w:sz="4" w:space="0" w:color="000000"/>
            </w:tcBorders>
            <w:shd w:val="clear" w:color="auto" w:fill="auto"/>
            <w:vAlign w:val="center"/>
          </w:tcPr>
          <w:p w14:paraId="766C17F7"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1.520</w:t>
            </w:r>
          </w:p>
        </w:tc>
        <w:tc>
          <w:tcPr>
            <w:tcW w:w="1418" w:type="dxa"/>
            <w:tcBorders>
              <w:top w:val="nil"/>
              <w:left w:val="nil"/>
              <w:bottom w:val="single" w:sz="4" w:space="0" w:color="000000"/>
              <w:right w:val="single" w:sz="4" w:space="0" w:color="000000"/>
            </w:tcBorders>
            <w:shd w:val="clear" w:color="auto" w:fill="auto"/>
            <w:vAlign w:val="center"/>
          </w:tcPr>
          <w:p w14:paraId="2BE05BB6" w14:textId="77777777" w:rsidR="003F2C63" w:rsidRPr="0094561B" w:rsidRDefault="003F2C63" w:rsidP="0094561B">
            <w:pPr>
              <w:jc w:val="center"/>
              <w:rPr>
                <w:rFonts w:ascii="Times New Roman" w:eastAsia="Times New Roman" w:hAnsi="Times New Roman" w:cs="Times New Roman"/>
              </w:rPr>
            </w:pPr>
          </w:p>
          <w:p w14:paraId="592B2E0E"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1.710</w:t>
            </w:r>
          </w:p>
        </w:tc>
        <w:tc>
          <w:tcPr>
            <w:tcW w:w="1843" w:type="dxa"/>
            <w:tcBorders>
              <w:top w:val="nil"/>
              <w:left w:val="nil"/>
              <w:bottom w:val="single" w:sz="4" w:space="0" w:color="000000"/>
              <w:right w:val="single" w:sz="4" w:space="0" w:color="000000"/>
            </w:tcBorders>
            <w:shd w:val="clear" w:color="auto" w:fill="auto"/>
            <w:vAlign w:val="center"/>
          </w:tcPr>
          <w:p w14:paraId="6892C03A"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1.930</w:t>
            </w:r>
          </w:p>
        </w:tc>
      </w:tr>
      <w:tr w:rsidR="00884058" w:rsidRPr="0094561B" w14:paraId="4E3CAC07" w14:textId="77777777" w:rsidTr="00E25ED8">
        <w:trPr>
          <w:trHeight w:val="612"/>
        </w:trPr>
        <w:tc>
          <w:tcPr>
            <w:tcW w:w="2411" w:type="dxa"/>
            <w:tcBorders>
              <w:top w:val="nil"/>
              <w:left w:val="single" w:sz="4" w:space="0" w:color="000000"/>
              <w:bottom w:val="single" w:sz="4" w:space="0" w:color="000000"/>
              <w:right w:val="single" w:sz="4" w:space="0" w:color="000000"/>
            </w:tcBorders>
            <w:shd w:val="clear" w:color="auto" w:fill="auto"/>
            <w:vAlign w:val="center"/>
          </w:tcPr>
          <w:p w14:paraId="590FCBF3" w14:textId="77777777" w:rsidR="003F2C63" w:rsidRPr="0094561B" w:rsidRDefault="003F2C63" w:rsidP="0094561B">
            <w:pPr>
              <w:rPr>
                <w:rFonts w:ascii="Times New Roman" w:eastAsia="Times New Roman" w:hAnsi="Times New Roman" w:cs="Times New Roman"/>
              </w:rPr>
            </w:pPr>
            <w:r w:rsidRPr="0094561B">
              <w:rPr>
                <w:rFonts w:ascii="Times New Roman" w:eastAsia="Times New Roman" w:hAnsi="Times New Roman" w:cs="Times New Roman"/>
              </w:rPr>
              <w:t>Khối ngành III: Kinh doanh và quản lý, pháp luật</w:t>
            </w:r>
          </w:p>
        </w:tc>
        <w:tc>
          <w:tcPr>
            <w:tcW w:w="1417" w:type="dxa"/>
            <w:tcBorders>
              <w:top w:val="nil"/>
              <w:left w:val="nil"/>
              <w:bottom w:val="single" w:sz="4" w:space="0" w:color="000000"/>
              <w:right w:val="single" w:sz="4" w:space="0" w:color="000000"/>
            </w:tcBorders>
            <w:shd w:val="clear" w:color="auto" w:fill="auto"/>
            <w:vAlign w:val="center"/>
          </w:tcPr>
          <w:p w14:paraId="5381AC51"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1.250</w:t>
            </w:r>
          </w:p>
        </w:tc>
        <w:tc>
          <w:tcPr>
            <w:tcW w:w="1418" w:type="dxa"/>
            <w:tcBorders>
              <w:top w:val="nil"/>
              <w:left w:val="nil"/>
              <w:bottom w:val="single" w:sz="4" w:space="0" w:color="000000"/>
              <w:right w:val="single" w:sz="4" w:space="0" w:color="000000"/>
            </w:tcBorders>
            <w:shd w:val="clear" w:color="auto" w:fill="auto"/>
            <w:vAlign w:val="center"/>
          </w:tcPr>
          <w:p w14:paraId="30BC876D"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1.410</w:t>
            </w:r>
          </w:p>
        </w:tc>
        <w:tc>
          <w:tcPr>
            <w:tcW w:w="1417" w:type="dxa"/>
            <w:tcBorders>
              <w:top w:val="nil"/>
              <w:left w:val="nil"/>
              <w:bottom w:val="single" w:sz="4" w:space="0" w:color="000000"/>
              <w:right w:val="single" w:sz="4" w:space="0" w:color="000000"/>
            </w:tcBorders>
            <w:shd w:val="clear" w:color="auto" w:fill="auto"/>
            <w:vAlign w:val="center"/>
          </w:tcPr>
          <w:p w14:paraId="4BA43EEF"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1.590</w:t>
            </w:r>
          </w:p>
        </w:tc>
        <w:tc>
          <w:tcPr>
            <w:tcW w:w="1418" w:type="dxa"/>
            <w:tcBorders>
              <w:top w:val="nil"/>
              <w:left w:val="nil"/>
              <w:bottom w:val="single" w:sz="4" w:space="0" w:color="000000"/>
              <w:right w:val="single" w:sz="4" w:space="0" w:color="000000"/>
            </w:tcBorders>
            <w:shd w:val="clear" w:color="auto" w:fill="auto"/>
            <w:vAlign w:val="center"/>
          </w:tcPr>
          <w:p w14:paraId="770F2499"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1.790</w:t>
            </w:r>
          </w:p>
        </w:tc>
        <w:tc>
          <w:tcPr>
            <w:tcW w:w="1843" w:type="dxa"/>
            <w:tcBorders>
              <w:top w:val="nil"/>
              <w:left w:val="nil"/>
              <w:bottom w:val="single" w:sz="4" w:space="0" w:color="000000"/>
              <w:right w:val="single" w:sz="4" w:space="0" w:color="000000"/>
            </w:tcBorders>
            <w:shd w:val="clear" w:color="auto" w:fill="auto"/>
            <w:vAlign w:val="center"/>
          </w:tcPr>
          <w:p w14:paraId="1AFBF041"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2.020</w:t>
            </w:r>
          </w:p>
        </w:tc>
      </w:tr>
      <w:tr w:rsidR="00884058" w:rsidRPr="0094561B" w14:paraId="644E8028" w14:textId="77777777" w:rsidTr="00E25ED8">
        <w:trPr>
          <w:trHeight w:val="732"/>
        </w:trPr>
        <w:tc>
          <w:tcPr>
            <w:tcW w:w="2411" w:type="dxa"/>
            <w:tcBorders>
              <w:top w:val="nil"/>
              <w:left w:val="single" w:sz="4" w:space="0" w:color="000000"/>
              <w:bottom w:val="single" w:sz="4" w:space="0" w:color="000000"/>
              <w:right w:val="single" w:sz="4" w:space="0" w:color="000000"/>
            </w:tcBorders>
            <w:shd w:val="clear" w:color="auto" w:fill="auto"/>
            <w:vAlign w:val="center"/>
          </w:tcPr>
          <w:p w14:paraId="08A06E26" w14:textId="77777777" w:rsidR="003F2C63" w:rsidRPr="0094561B" w:rsidRDefault="003F2C63" w:rsidP="0094561B">
            <w:pPr>
              <w:rPr>
                <w:rFonts w:ascii="Times New Roman" w:eastAsia="Times New Roman" w:hAnsi="Times New Roman" w:cs="Times New Roman"/>
              </w:rPr>
            </w:pPr>
            <w:r w:rsidRPr="0094561B">
              <w:rPr>
                <w:rFonts w:ascii="Times New Roman" w:eastAsia="Times New Roman" w:hAnsi="Times New Roman" w:cs="Times New Roman"/>
              </w:rPr>
              <w:t>Khối ngành IV: Khoa học sự sống, khoa học tự nhiên</w:t>
            </w:r>
          </w:p>
        </w:tc>
        <w:tc>
          <w:tcPr>
            <w:tcW w:w="1417" w:type="dxa"/>
            <w:tcBorders>
              <w:top w:val="nil"/>
              <w:left w:val="nil"/>
              <w:bottom w:val="single" w:sz="4" w:space="0" w:color="000000"/>
              <w:right w:val="single" w:sz="4" w:space="0" w:color="000000"/>
            </w:tcBorders>
            <w:shd w:val="clear" w:color="auto" w:fill="auto"/>
            <w:vAlign w:val="center"/>
          </w:tcPr>
          <w:p w14:paraId="02BEE75A"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1.350</w:t>
            </w:r>
          </w:p>
        </w:tc>
        <w:tc>
          <w:tcPr>
            <w:tcW w:w="1418" w:type="dxa"/>
            <w:tcBorders>
              <w:top w:val="nil"/>
              <w:left w:val="nil"/>
              <w:bottom w:val="single" w:sz="4" w:space="0" w:color="000000"/>
              <w:right w:val="single" w:sz="4" w:space="0" w:color="000000"/>
            </w:tcBorders>
            <w:shd w:val="clear" w:color="auto" w:fill="auto"/>
            <w:vAlign w:val="center"/>
          </w:tcPr>
          <w:p w14:paraId="70BE23B6"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1.520</w:t>
            </w:r>
          </w:p>
        </w:tc>
        <w:tc>
          <w:tcPr>
            <w:tcW w:w="1417" w:type="dxa"/>
            <w:tcBorders>
              <w:top w:val="nil"/>
              <w:left w:val="nil"/>
              <w:bottom w:val="single" w:sz="4" w:space="0" w:color="000000"/>
              <w:right w:val="single" w:sz="4" w:space="0" w:color="000000"/>
            </w:tcBorders>
            <w:shd w:val="clear" w:color="auto" w:fill="auto"/>
            <w:vAlign w:val="center"/>
          </w:tcPr>
          <w:p w14:paraId="496CE9EA"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1.710</w:t>
            </w:r>
          </w:p>
        </w:tc>
        <w:tc>
          <w:tcPr>
            <w:tcW w:w="1418" w:type="dxa"/>
            <w:tcBorders>
              <w:top w:val="nil"/>
              <w:left w:val="nil"/>
              <w:bottom w:val="single" w:sz="4" w:space="0" w:color="000000"/>
              <w:right w:val="single" w:sz="4" w:space="0" w:color="000000"/>
            </w:tcBorders>
            <w:shd w:val="clear" w:color="auto" w:fill="auto"/>
            <w:vAlign w:val="center"/>
          </w:tcPr>
          <w:p w14:paraId="72569D08"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1.930</w:t>
            </w:r>
          </w:p>
        </w:tc>
        <w:tc>
          <w:tcPr>
            <w:tcW w:w="1843" w:type="dxa"/>
            <w:tcBorders>
              <w:top w:val="nil"/>
              <w:left w:val="nil"/>
              <w:bottom w:val="single" w:sz="4" w:space="0" w:color="000000"/>
              <w:right w:val="single" w:sz="4" w:space="0" w:color="000000"/>
            </w:tcBorders>
            <w:shd w:val="clear" w:color="auto" w:fill="auto"/>
            <w:vAlign w:val="center"/>
          </w:tcPr>
          <w:p w14:paraId="7FD332BD"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2.180</w:t>
            </w:r>
          </w:p>
        </w:tc>
      </w:tr>
      <w:tr w:rsidR="00884058" w:rsidRPr="0094561B" w14:paraId="43CECEA4" w14:textId="77777777" w:rsidTr="00E25ED8">
        <w:trPr>
          <w:trHeight w:val="996"/>
        </w:trPr>
        <w:tc>
          <w:tcPr>
            <w:tcW w:w="2411" w:type="dxa"/>
            <w:tcBorders>
              <w:top w:val="nil"/>
              <w:left w:val="single" w:sz="4" w:space="0" w:color="000000"/>
              <w:bottom w:val="single" w:sz="4" w:space="0" w:color="000000"/>
              <w:right w:val="single" w:sz="4" w:space="0" w:color="000000"/>
            </w:tcBorders>
            <w:shd w:val="clear" w:color="auto" w:fill="auto"/>
            <w:vAlign w:val="center"/>
          </w:tcPr>
          <w:p w14:paraId="32977658" w14:textId="77777777" w:rsidR="003F2C63" w:rsidRPr="0094561B" w:rsidRDefault="003F2C63" w:rsidP="0094561B">
            <w:pPr>
              <w:rPr>
                <w:rFonts w:ascii="Times New Roman" w:eastAsia="Times New Roman" w:hAnsi="Times New Roman" w:cs="Times New Roman"/>
              </w:rPr>
            </w:pPr>
            <w:r w:rsidRPr="0094561B">
              <w:rPr>
                <w:rFonts w:ascii="Times New Roman" w:eastAsia="Times New Roman" w:hAnsi="Times New Roman" w:cs="Times New Roman"/>
              </w:rPr>
              <w:t>Khối ngành V: Toán, thống kê máy tính, công nghệ thông tin, công nghệ kỹ thuật, kỹ thuật, sản xuất và chế biến</w:t>
            </w:r>
          </w:p>
        </w:tc>
        <w:tc>
          <w:tcPr>
            <w:tcW w:w="1417" w:type="dxa"/>
            <w:tcBorders>
              <w:top w:val="nil"/>
              <w:left w:val="nil"/>
              <w:bottom w:val="single" w:sz="4" w:space="0" w:color="000000"/>
              <w:right w:val="single" w:sz="4" w:space="0" w:color="000000"/>
            </w:tcBorders>
            <w:shd w:val="clear" w:color="auto" w:fill="auto"/>
            <w:vAlign w:val="center"/>
          </w:tcPr>
          <w:p w14:paraId="01B67EA4"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1.450</w:t>
            </w:r>
          </w:p>
        </w:tc>
        <w:tc>
          <w:tcPr>
            <w:tcW w:w="1418" w:type="dxa"/>
            <w:tcBorders>
              <w:top w:val="nil"/>
              <w:left w:val="nil"/>
              <w:bottom w:val="single" w:sz="4" w:space="0" w:color="000000"/>
              <w:right w:val="single" w:sz="4" w:space="0" w:color="000000"/>
            </w:tcBorders>
            <w:shd w:val="clear" w:color="auto" w:fill="auto"/>
            <w:vAlign w:val="center"/>
          </w:tcPr>
          <w:p w14:paraId="512510BA"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1.640</w:t>
            </w:r>
          </w:p>
        </w:tc>
        <w:tc>
          <w:tcPr>
            <w:tcW w:w="1417" w:type="dxa"/>
            <w:tcBorders>
              <w:top w:val="nil"/>
              <w:left w:val="nil"/>
              <w:bottom w:val="single" w:sz="4" w:space="0" w:color="000000"/>
              <w:right w:val="single" w:sz="4" w:space="0" w:color="000000"/>
            </w:tcBorders>
            <w:shd w:val="clear" w:color="auto" w:fill="auto"/>
            <w:vAlign w:val="center"/>
          </w:tcPr>
          <w:p w14:paraId="15FF7D6D"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1.850</w:t>
            </w:r>
          </w:p>
        </w:tc>
        <w:tc>
          <w:tcPr>
            <w:tcW w:w="1418" w:type="dxa"/>
            <w:tcBorders>
              <w:top w:val="nil"/>
              <w:left w:val="nil"/>
              <w:bottom w:val="single" w:sz="4" w:space="0" w:color="000000"/>
              <w:right w:val="single" w:sz="4" w:space="0" w:color="000000"/>
            </w:tcBorders>
            <w:shd w:val="clear" w:color="auto" w:fill="auto"/>
            <w:vAlign w:val="center"/>
          </w:tcPr>
          <w:p w14:paraId="057B7E84"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2.090</w:t>
            </w:r>
          </w:p>
        </w:tc>
        <w:tc>
          <w:tcPr>
            <w:tcW w:w="1843" w:type="dxa"/>
            <w:tcBorders>
              <w:top w:val="nil"/>
              <w:left w:val="nil"/>
              <w:bottom w:val="single" w:sz="4" w:space="0" w:color="000000"/>
              <w:right w:val="single" w:sz="4" w:space="0" w:color="000000"/>
            </w:tcBorders>
            <w:shd w:val="clear" w:color="auto" w:fill="auto"/>
            <w:vAlign w:val="center"/>
          </w:tcPr>
          <w:p w14:paraId="6DB13F1B"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2.360</w:t>
            </w:r>
          </w:p>
        </w:tc>
      </w:tr>
      <w:tr w:rsidR="00AC4F37" w:rsidRPr="0094561B" w14:paraId="60FD0762" w14:textId="77777777" w:rsidTr="00E25ED8">
        <w:trPr>
          <w:trHeight w:val="447"/>
        </w:trPr>
        <w:tc>
          <w:tcPr>
            <w:tcW w:w="2411" w:type="dxa"/>
            <w:tcBorders>
              <w:top w:val="nil"/>
              <w:left w:val="single" w:sz="4" w:space="0" w:color="000000"/>
              <w:bottom w:val="single" w:sz="4" w:space="0" w:color="000000"/>
              <w:right w:val="single" w:sz="4" w:space="0" w:color="000000"/>
            </w:tcBorders>
            <w:shd w:val="clear" w:color="auto" w:fill="auto"/>
            <w:vAlign w:val="center"/>
          </w:tcPr>
          <w:p w14:paraId="6FDA4FB4" w14:textId="77777777" w:rsidR="00AC4F37" w:rsidRPr="0094561B" w:rsidRDefault="00AC4F37" w:rsidP="00AC4F37">
            <w:pPr>
              <w:rPr>
                <w:rFonts w:ascii="Times New Roman" w:eastAsia="Times New Roman" w:hAnsi="Times New Roman" w:cs="Times New Roman"/>
              </w:rPr>
            </w:pPr>
            <w:r w:rsidRPr="0094561B">
              <w:rPr>
                <w:rFonts w:ascii="Times New Roman" w:eastAsia="Times New Roman" w:hAnsi="Times New Roman" w:cs="Times New Roman"/>
              </w:rPr>
              <w:t>Khối ngành VI.1: Sức khỏe</w:t>
            </w:r>
          </w:p>
        </w:tc>
        <w:tc>
          <w:tcPr>
            <w:tcW w:w="1417" w:type="dxa"/>
            <w:tcBorders>
              <w:top w:val="nil"/>
              <w:left w:val="nil"/>
              <w:bottom w:val="single" w:sz="4" w:space="0" w:color="auto"/>
              <w:right w:val="single" w:sz="4" w:space="0" w:color="auto"/>
            </w:tcBorders>
            <w:shd w:val="clear" w:color="auto" w:fill="auto"/>
            <w:vAlign w:val="center"/>
          </w:tcPr>
          <w:p w14:paraId="54EA511A" w14:textId="348A8394"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1.430</w:t>
            </w:r>
          </w:p>
        </w:tc>
        <w:tc>
          <w:tcPr>
            <w:tcW w:w="1418" w:type="dxa"/>
            <w:tcBorders>
              <w:top w:val="nil"/>
              <w:left w:val="nil"/>
              <w:bottom w:val="single" w:sz="4" w:space="0" w:color="auto"/>
              <w:right w:val="single" w:sz="4" w:space="0" w:color="auto"/>
            </w:tcBorders>
            <w:shd w:val="clear" w:color="auto" w:fill="auto"/>
            <w:vAlign w:val="center"/>
          </w:tcPr>
          <w:p w14:paraId="3C3645B0" w14:textId="6A87B02B"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1.850 </w:t>
            </w:r>
          </w:p>
        </w:tc>
        <w:tc>
          <w:tcPr>
            <w:tcW w:w="1417" w:type="dxa"/>
            <w:tcBorders>
              <w:top w:val="nil"/>
              <w:left w:val="nil"/>
              <w:bottom w:val="single" w:sz="4" w:space="0" w:color="auto"/>
              <w:right w:val="single" w:sz="4" w:space="0" w:color="auto"/>
            </w:tcBorders>
            <w:shd w:val="clear" w:color="auto" w:fill="auto"/>
            <w:vAlign w:val="center"/>
          </w:tcPr>
          <w:p w14:paraId="091C325B" w14:textId="7284CF77"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2.090 </w:t>
            </w:r>
          </w:p>
        </w:tc>
        <w:tc>
          <w:tcPr>
            <w:tcW w:w="1418" w:type="dxa"/>
            <w:tcBorders>
              <w:top w:val="nil"/>
              <w:left w:val="nil"/>
              <w:bottom w:val="single" w:sz="4" w:space="0" w:color="auto"/>
              <w:right w:val="single" w:sz="4" w:space="0" w:color="auto"/>
            </w:tcBorders>
            <w:shd w:val="clear" w:color="auto" w:fill="auto"/>
            <w:vAlign w:val="center"/>
          </w:tcPr>
          <w:p w14:paraId="19C47021" w14:textId="6D4E0701"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2.360 </w:t>
            </w:r>
          </w:p>
        </w:tc>
        <w:tc>
          <w:tcPr>
            <w:tcW w:w="1843" w:type="dxa"/>
            <w:tcBorders>
              <w:top w:val="nil"/>
              <w:left w:val="nil"/>
              <w:bottom w:val="single" w:sz="4" w:space="0" w:color="auto"/>
              <w:right w:val="single" w:sz="4" w:space="0" w:color="auto"/>
            </w:tcBorders>
            <w:shd w:val="clear" w:color="auto" w:fill="auto"/>
            <w:vAlign w:val="center"/>
          </w:tcPr>
          <w:p w14:paraId="200E55C4" w14:textId="080A644A"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2.660 </w:t>
            </w:r>
          </w:p>
        </w:tc>
      </w:tr>
      <w:tr w:rsidR="00AC4F37" w:rsidRPr="0094561B" w14:paraId="68229154" w14:textId="77777777" w:rsidTr="00E25ED8">
        <w:trPr>
          <w:trHeight w:val="447"/>
        </w:trPr>
        <w:tc>
          <w:tcPr>
            <w:tcW w:w="2411" w:type="dxa"/>
            <w:tcBorders>
              <w:top w:val="nil"/>
              <w:left w:val="single" w:sz="4" w:space="0" w:color="000000"/>
              <w:bottom w:val="single" w:sz="4" w:space="0" w:color="000000"/>
              <w:right w:val="single" w:sz="4" w:space="0" w:color="000000"/>
            </w:tcBorders>
            <w:shd w:val="clear" w:color="auto" w:fill="auto"/>
            <w:vAlign w:val="center"/>
          </w:tcPr>
          <w:p w14:paraId="661129DE" w14:textId="77777777" w:rsidR="00AC4F37" w:rsidRPr="0094561B" w:rsidRDefault="00AC4F37" w:rsidP="00AC4F37">
            <w:pPr>
              <w:rPr>
                <w:rFonts w:ascii="Times New Roman" w:eastAsia="Times New Roman" w:hAnsi="Times New Roman" w:cs="Times New Roman"/>
              </w:rPr>
            </w:pPr>
            <w:r w:rsidRPr="0094561B">
              <w:rPr>
                <w:rFonts w:ascii="Times New Roman" w:eastAsia="Times New Roman" w:hAnsi="Times New Roman" w:cs="Times New Roman"/>
              </w:rPr>
              <w:t>Khối ngành VI.2: Y dược</w:t>
            </w:r>
          </w:p>
        </w:tc>
        <w:tc>
          <w:tcPr>
            <w:tcW w:w="1417" w:type="dxa"/>
            <w:tcBorders>
              <w:top w:val="nil"/>
              <w:left w:val="nil"/>
              <w:bottom w:val="single" w:sz="4" w:space="0" w:color="auto"/>
              <w:right w:val="single" w:sz="4" w:space="0" w:color="auto"/>
            </w:tcBorders>
            <w:shd w:val="clear" w:color="auto" w:fill="auto"/>
            <w:vAlign w:val="center"/>
          </w:tcPr>
          <w:p w14:paraId="19D0117D" w14:textId="13D4144B"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1.859</w:t>
            </w:r>
          </w:p>
        </w:tc>
        <w:tc>
          <w:tcPr>
            <w:tcW w:w="1418" w:type="dxa"/>
            <w:tcBorders>
              <w:top w:val="nil"/>
              <w:left w:val="nil"/>
              <w:bottom w:val="single" w:sz="4" w:space="0" w:color="auto"/>
              <w:right w:val="single" w:sz="4" w:space="0" w:color="auto"/>
            </w:tcBorders>
            <w:shd w:val="clear" w:color="auto" w:fill="auto"/>
            <w:vAlign w:val="center"/>
          </w:tcPr>
          <w:p w14:paraId="2FFD8EF5" w14:textId="12CAB779"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2.450 </w:t>
            </w:r>
          </w:p>
        </w:tc>
        <w:tc>
          <w:tcPr>
            <w:tcW w:w="1417" w:type="dxa"/>
            <w:tcBorders>
              <w:top w:val="nil"/>
              <w:left w:val="nil"/>
              <w:bottom w:val="single" w:sz="4" w:space="0" w:color="auto"/>
              <w:right w:val="single" w:sz="4" w:space="0" w:color="auto"/>
            </w:tcBorders>
            <w:shd w:val="clear" w:color="auto" w:fill="auto"/>
            <w:vAlign w:val="center"/>
          </w:tcPr>
          <w:p w14:paraId="29539FD3" w14:textId="7F557FE9"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2.760 </w:t>
            </w:r>
          </w:p>
        </w:tc>
        <w:tc>
          <w:tcPr>
            <w:tcW w:w="1418" w:type="dxa"/>
            <w:tcBorders>
              <w:top w:val="nil"/>
              <w:left w:val="nil"/>
              <w:bottom w:val="single" w:sz="4" w:space="0" w:color="auto"/>
              <w:right w:val="single" w:sz="4" w:space="0" w:color="auto"/>
            </w:tcBorders>
            <w:shd w:val="clear" w:color="auto" w:fill="auto"/>
            <w:vAlign w:val="center"/>
          </w:tcPr>
          <w:p w14:paraId="6098AB2E" w14:textId="724EEE56"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3.110 </w:t>
            </w:r>
          </w:p>
        </w:tc>
        <w:tc>
          <w:tcPr>
            <w:tcW w:w="1843" w:type="dxa"/>
            <w:tcBorders>
              <w:top w:val="nil"/>
              <w:left w:val="nil"/>
              <w:bottom w:val="single" w:sz="4" w:space="0" w:color="auto"/>
              <w:right w:val="single" w:sz="4" w:space="0" w:color="auto"/>
            </w:tcBorders>
            <w:shd w:val="clear" w:color="auto" w:fill="auto"/>
            <w:vAlign w:val="center"/>
          </w:tcPr>
          <w:p w14:paraId="075F2532" w14:textId="6305DAD0" w:rsidR="00AC4F37" w:rsidRPr="00C04273" w:rsidRDefault="00AC4F37" w:rsidP="00AC4F37">
            <w:pPr>
              <w:jc w:val="center"/>
              <w:rPr>
                <w:rFonts w:ascii="Times New Roman" w:eastAsia="Times New Roman" w:hAnsi="Times New Roman" w:cs="Times New Roman"/>
              </w:rPr>
            </w:pPr>
            <w:r w:rsidRPr="00C04273">
              <w:rPr>
                <w:rFonts w:ascii="Times New Roman" w:hAnsi="Times New Roman" w:cs="Times New Roman"/>
                <w:color w:val="FF0000"/>
              </w:rPr>
              <w:t xml:space="preserve"> 3.500 </w:t>
            </w:r>
          </w:p>
        </w:tc>
      </w:tr>
      <w:tr w:rsidR="00884058" w:rsidRPr="0094561B" w14:paraId="61445BAF" w14:textId="77777777" w:rsidTr="00E25ED8">
        <w:trPr>
          <w:trHeight w:val="317"/>
        </w:trPr>
        <w:tc>
          <w:tcPr>
            <w:tcW w:w="2411" w:type="dxa"/>
            <w:tcBorders>
              <w:top w:val="nil"/>
              <w:left w:val="single" w:sz="4" w:space="0" w:color="000000"/>
              <w:bottom w:val="single" w:sz="4" w:space="0" w:color="000000"/>
              <w:right w:val="single" w:sz="4" w:space="0" w:color="000000"/>
            </w:tcBorders>
            <w:shd w:val="clear" w:color="auto" w:fill="auto"/>
            <w:vAlign w:val="center"/>
          </w:tcPr>
          <w:p w14:paraId="313A29F7" w14:textId="6DCC6799" w:rsidR="003F2C63" w:rsidRPr="0094561B" w:rsidRDefault="003F2C63" w:rsidP="0094561B">
            <w:pPr>
              <w:rPr>
                <w:rFonts w:ascii="Times New Roman" w:eastAsia="Times New Roman" w:hAnsi="Times New Roman" w:cs="Times New Roman"/>
              </w:rPr>
            </w:pPr>
            <w:r w:rsidRPr="0094561B">
              <w:rPr>
                <w:rFonts w:ascii="Times New Roman" w:eastAsia="Times New Roman" w:hAnsi="Times New Roman" w:cs="Times New Roman"/>
              </w:rPr>
              <w:t>Khối ngành VII: Nhân văn, khoa học xã hội và hành vi, báo chí và thông tin, dịch vụ xã hội, du lịch, khách sạn, thể dục thể thao.</w:t>
            </w:r>
          </w:p>
        </w:tc>
        <w:tc>
          <w:tcPr>
            <w:tcW w:w="1417" w:type="dxa"/>
            <w:tcBorders>
              <w:top w:val="nil"/>
              <w:left w:val="nil"/>
              <w:bottom w:val="single" w:sz="4" w:space="0" w:color="000000"/>
              <w:right w:val="single" w:sz="4" w:space="0" w:color="000000"/>
            </w:tcBorders>
            <w:shd w:val="clear" w:color="auto" w:fill="auto"/>
            <w:vAlign w:val="center"/>
          </w:tcPr>
          <w:p w14:paraId="100E9773"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1.200</w:t>
            </w:r>
          </w:p>
        </w:tc>
        <w:tc>
          <w:tcPr>
            <w:tcW w:w="1418" w:type="dxa"/>
            <w:tcBorders>
              <w:top w:val="nil"/>
              <w:left w:val="nil"/>
              <w:bottom w:val="single" w:sz="4" w:space="0" w:color="000000"/>
              <w:right w:val="single" w:sz="4" w:space="0" w:color="000000"/>
            </w:tcBorders>
            <w:shd w:val="clear" w:color="auto" w:fill="auto"/>
            <w:vAlign w:val="center"/>
          </w:tcPr>
          <w:p w14:paraId="1AD4C696"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1.500</w:t>
            </w:r>
          </w:p>
        </w:tc>
        <w:tc>
          <w:tcPr>
            <w:tcW w:w="1417" w:type="dxa"/>
            <w:tcBorders>
              <w:top w:val="nil"/>
              <w:left w:val="nil"/>
              <w:bottom w:val="single" w:sz="4" w:space="0" w:color="000000"/>
              <w:right w:val="single" w:sz="4" w:space="0" w:color="000000"/>
            </w:tcBorders>
            <w:shd w:val="clear" w:color="auto" w:fill="auto"/>
            <w:vAlign w:val="center"/>
          </w:tcPr>
          <w:p w14:paraId="6FD3179F"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1.690</w:t>
            </w:r>
          </w:p>
        </w:tc>
        <w:tc>
          <w:tcPr>
            <w:tcW w:w="1418" w:type="dxa"/>
            <w:tcBorders>
              <w:top w:val="nil"/>
              <w:left w:val="nil"/>
              <w:bottom w:val="single" w:sz="4" w:space="0" w:color="000000"/>
              <w:right w:val="single" w:sz="4" w:space="0" w:color="000000"/>
            </w:tcBorders>
            <w:shd w:val="clear" w:color="auto" w:fill="auto"/>
            <w:vAlign w:val="center"/>
          </w:tcPr>
          <w:p w14:paraId="103E1245"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1.910</w:t>
            </w:r>
          </w:p>
        </w:tc>
        <w:tc>
          <w:tcPr>
            <w:tcW w:w="1843" w:type="dxa"/>
            <w:tcBorders>
              <w:top w:val="nil"/>
              <w:left w:val="nil"/>
              <w:bottom w:val="single" w:sz="4" w:space="0" w:color="000000"/>
              <w:right w:val="single" w:sz="4" w:space="0" w:color="000000"/>
            </w:tcBorders>
            <w:shd w:val="clear" w:color="auto" w:fill="auto"/>
            <w:vAlign w:val="center"/>
          </w:tcPr>
          <w:p w14:paraId="384F9CEF" w14:textId="77777777" w:rsidR="003F2C63" w:rsidRPr="0094561B" w:rsidRDefault="003F2C63" w:rsidP="0094561B">
            <w:pPr>
              <w:jc w:val="center"/>
              <w:rPr>
                <w:rFonts w:ascii="Times New Roman" w:eastAsia="Times New Roman" w:hAnsi="Times New Roman" w:cs="Times New Roman"/>
              </w:rPr>
            </w:pPr>
            <w:r w:rsidRPr="0094561B">
              <w:rPr>
                <w:rFonts w:ascii="Times New Roman" w:eastAsia="Times New Roman" w:hAnsi="Times New Roman" w:cs="Times New Roman"/>
              </w:rPr>
              <w:t>2.150</w:t>
            </w:r>
          </w:p>
        </w:tc>
      </w:tr>
    </w:tbl>
    <w:p w14:paraId="11E4BD3F" w14:textId="74BA36E8" w:rsidR="00C90EDE" w:rsidRPr="0094561B" w:rsidRDefault="003D3DDD"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90EDE" w:rsidRPr="0094561B">
        <w:rPr>
          <w:rFonts w:ascii="Times New Roman" w:eastAsia="Times New Roman" w:hAnsi="Times New Roman" w:cs="Times New Roman"/>
          <w:sz w:val="28"/>
          <w:szCs w:val="28"/>
        </w:rPr>
        <w:t xml:space="preserve"> Mức trần giá dịch vụ giáo dục đại học đối với cơ sở giáo dục đại học công lập tự bảo đảm chi thường xuyên và </w:t>
      </w:r>
      <w:r w:rsidR="00F01E41">
        <w:rPr>
          <w:rFonts w:ascii="Times New Roman" w:eastAsia="Times New Roman" w:hAnsi="Times New Roman" w:cs="Times New Roman"/>
          <w:color w:val="FF0000"/>
          <w:sz w:val="28"/>
          <w:szCs w:val="28"/>
        </w:rPr>
        <w:t>đạt</w:t>
      </w:r>
      <w:r w:rsidRPr="00770B42">
        <w:rPr>
          <w:rFonts w:ascii="Times New Roman" w:eastAsia="Times New Roman" w:hAnsi="Times New Roman" w:cs="Times New Roman"/>
          <w:color w:val="FF0000"/>
          <w:sz w:val="28"/>
          <w:szCs w:val="28"/>
        </w:rPr>
        <w:t xml:space="preserve"> kiểm định </w:t>
      </w:r>
      <w:r w:rsidR="00C04273">
        <w:rPr>
          <w:rFonts w:ascii="Times New Roman" w:eastAsia="Times New Roman" w:hAnsi="Times New Roman" w:cs="Times New Roman"/>
          <w:color w:val="FF0000"/>
          <w:sz w:val="28"/>
          <w:szCs w:val="28"/>
        </w:rPr>
        <w:t xml:space="preserve">chất </w:t>
      </w:r>
      <w:r w:rsidRPr="00770B42">
        <w:rPr>
          <w:rFonts w:ascii="Times New Roman" w:eastAsia="Times New Roman" w:hAnsi="Times New Roman" w:cs="Times New Roman"/>
          <w:color w:val="FF0000"/>
          <w:sz w:val="28"/>
          <w:szCs w:val="28"/>
        </w:rPr>
        <w:t xml:space="preserve">lượng </w:t>
      </w:r>
      <w:r>
        <w:rPr>
          <w:rFonts w:ascii="Times New Roman" w:eastAsia="Times New Roman" w:hAnsi="Times New Roman" w:cs="Times New Roman"/>
          <w:color w:val="FF0000"/>
          <w:sz w:val="28"/>
          <w:szCs w:val="28"/>
        </w:rPr>
        <w:t xml:space="preserve">cơ sở giáo dục đại học </w:t>
      </w:r>
      <w:r w:rsidRPr="00770B42">
        <w:rPr>
          <w:rFonts w:ascii="Times New Roman" w:eastAsia="Times New Roman" w:hAnsi="Times New Roman" w:cs="Times New Roman"/>
          <w:color w:val="FF0000"/>
          <w:sz w:val="28"/>
          <w:szCs w:val="28"/>
        </w:rPr>
        <w:t xml:space="preserve">trong nước </w:t>
      </w:r>
      <w:r w:rsidR="00C90EDE" w:rsidRPr="0094561B">
        <w:rPr>
          <w:rFonts w:ascii="Times New Roman" w:eastAsia="Times New Roman" w:hAnsi="Times New Roman" w:cs="Times New Roman"/>
          <w:sz w:val="28"/>
          <w:szCs w:val="28"/>
        </w:rPr>
        <w:t xml:space="preserve">hoặc tự bảo đảm chi thường xuyên và chi đầu tư nhưng chưa </w:t>
      </w:r>
      <w:r w:rsidR="00F01E41">
        <w:rPr>
          <w:rFonts w:ascii="Times New Roman" w:eastAsia="Times New Roman" w:hAnsi="Times New Roman" w:cs="Times New Roman"/>
          <w:color w:val="FF0000"/>
          <w:sz w:val="28"/>
          <w:szCs w:val="28"/>
        </w:rPr>
        <w:t>đạt</w:t>
      </w:r>
      <w:r w:rsidRPr="00770B42">
        <w:rPr>
          <w:rFonts w:ascii="Times New Roman" w:eastAsia="Times New Roman" w:hAnsi="Times New Roman" w:cs="Times New Roman"/>
          <w:color w:val="FF0000"/>
          <w:sz w:val="28"/>
          <w:szCs w:val="28"/>
        </w:rPr>
        <w:t xml:space="preserve"> kiểm định </w:t>
      </w:r>
      <w:r w:rsidR="00C04273">
        <w:rPr>
          <w:rFonts w:ascii="Times New Roman" w:eastAsia="Times New Roman" w:hAnsi="Times New Roman" w:cs="Times New Roman"/>
          <w:color w:val="FF0000"/>
          <w:sz w:val="28"/>
          <w:szCs w:val="28"/>
        </w:rPr>
        <w:t xml:space="preserve">chất </w:t>
      </w:r>
      <w:r w:rsidRPr="00770B42">
        <w:rPr>
          <w:rFonts w:ascii="Times New Roman" w:eastAsia="Times New Roman" w:hAnsi="Times New Roman" w:cs="Times New Roman"/>
          <w:color w:val="FF0000"/>
          <w:sz w:val="28"/>
          <w:szCs w:val="28"/>
        </w:rPr>
        <w:t xml:space="preserve">lượng </w:t>
      </w:r>
      <w:r>
        <w:rPr>
          <w:rFonts w:ascii="Times New Roman" w:eastAsia="Times New Roman" w:hAnsi="Times New Roman" w:cs="Times New Roman"/>
          <w:color w:val="FF0000"/>
          <w:sz w:val="28"/>
          <w:szCs w:val="28"/>
        </w:rPr>
        <w:t xml:space="preserve">cơ sở giáo dục đại học </w:t>
      </w:r>
      <w:r w:rsidRPr="00770B42">
        <w:rPr>
          <w:rFonts w:ascii="Times New Roman" w:eastAsia="Times New Roman" w:hAnsi="Times New Roman" w:cs="Times New Roman"/>
          <w:color w:val="FF0000"/>
          <w:sz w:val="28"/>
          <w:szCs w:val="28"/>
        </w:rPr>
        <w:t>trong nước</w:t>
      </w:r>
      <w:r w:rsidR="00C90EDE" w:rsidRPr="0094561B">
        <w:rPr>
          <w:rFonts w:ascii="Times New Roman" w:eastAsia="Times New Roman" w:hAnsi="Times New Roman" w:cs="Times New Roman"/>
          <w:sz w:val="28"/>
          <w:szCs w:val="28"/>
        </w:rPr>
        <w:t>: Được xác định tối đa bằng 2 lần mức trần giá dịch vụ đào tạo đại học quy định tại Điểm a Khoản này tương ứng với từng khối ngành và từng năm học;</w:t>
      </w:r>
    </w:p>
    <w:p w14:paraId="0F3CE09F" w14:textId="1803D008" w:rsidR="00C90EDE" w:rsidRPr="0094561B" w:rsidRDefault="003D3DDD"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90EDE" w:rsidRPr="0094561B">
        <w:rPr>
          <w:rFonts w:ascii="Times New Roman" w:eastAsia="Times New Roman" w:hAnsi="Times New Roman" w:cs="Times New Roman"/>
          <w:sz w:val="28"/>
          <w:szCs w:val="28"/>
        </w:rPr>
        <w:t xml:space="preserve"> Mức trần giá dịch vụ giáo dục đại học đối với cơ sở giáo dục đại học công lập tự bảo đảm chi thường xuyên và chi đầu tư, </w:t>
      </w:r>
      <w:r w:rsidR="00F01E41">
        <w:rPr>
          <w:rFonts w:ascii="Times New Roman" w:eastAsia="Times New Roman" w:hAnsi="Times New Roman" w:cs="Times New Roman"/>
          <w:color w:val="FF0000"/>
          <w:sz w:val="28"/>
          <w:szCs w:val="28"/>
        </w:rPr>
        <w:t>đạt</w:t>
      </w:r>
      <w:r w:rsidRPr="00770B42">
        <w:rPr>
          <w:rFonts w:ascii="Times New Roman" w:eastAsia="Times New Roman" w:hAnsi="Times New Roman" w:cs="Times New Roman"/>
          <w:color w:val="FF0000"/>
          <w:sz w:val="28"/>
          <w:szCs w:val="28"/>
        </w:rPr>
        <w:t xml:space="preserve"> kiểm định </w:t>
      </w:r>
      <w:r w:rsidR="00C04273">
        <w:rPr>
          <w:rFonts w:ascii="Times New Roman" w:eastAsia="Times New Roman" w:hAnsi="Times New Roman" w:cs="Times New Roman"/>
          <w:color w:val="FF0000"/>
          <w:sz w:val="28"/>
          <w:szCs w:val="28"/>
        </w:rPr>
        <w:t xml:space="preserve">chất </w:t>
      </w:r>
      <w:r w:rsidRPr="00770B42">
        <w:rPr>
          <w:rFonts w:ascii="Times New Roman" w:eastAsia="Times New Roman" w:hAnsi="Times New Roman" w:cs="Times New Roman"/>
          <w:color w:val="FF0000"/>
          <w:sz w:val="28"/>
          <w:szCs w:val="28"/>
        </w:rPr>
        <w:t xml:space="preserve">lượng </w:t>
      </w:r>
      <w:r>
        <w:rPr>
          <w:rFonts w:ascii="Times New Roman" w:eastAsia="Times New Roman" w:hAnsi="Times New Roman" w:cs="Times New Roman"/>
          <w:color w:val="FF0000"/>
          <w:sz w:val="28"/>
          <w:szCs w:val="28"/>
        </w:rPr>
        <w:t xml:space="preserve">cơ sở giáo dục đại học </w:t>
      </w:r>
      <w:r w:rsidRPr="00770B42">
        <w:rPr>
          <w:rFonts w:ascii="Times New Roman" w:eastAsia="Times New Roman" w:hAnsi="Times New Roman" w:cs="Times New Roman"/>
          <w:color w:val="FF0000"/>
          <w:sz w:val="28"/>
          <w:szCs w:val="28"/>
        </w:rPr>
        <w:t>trong nước</w:t>
      </w:r>
      <w:r w:rsidR="00C90EDE" w:rsidRPr="0094561B">
        <w:rPr>
          <w:rFonts w:ascii="Times New Roman" w:eastAsia="Times New Roman" w:hAnsi="Times New Roman" w:cs="Times New Roman"/>
          <w:sz w:val="28"/>
          <w:szCs w:val="28"/>
        </w:rPr>
        <w:t>: Được xác định tối đa bằng 2,5 lần mức giá dịch vụ đào tạo đại học quy định tại Điểm a Khoản này tương ứng với từng khối ngành và từng năm học</w:t>
      </w:r>
      <w:r w:rsidR="002334F4" w:rsidRPr="0094561B">
        <w:rPr>
          <w:rFonts w:ascii="Times New Roman" w:eastAsia="Times New Roman" w:hAnsi="Times New Roman" w:cs="Times New Roman"/>
          <w:sz w:val="28"/>
          <w:szCs w:val="28"/>
        </w:rPr>
        <w:t>.</w:t>
      </w:r>
    </w:p>
    <w:p w14:paraId="7C810399" w14:textId="5C1F0B54" w:rsidR="00E51F7F" w:rsidRDefault="003D3DDD"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51F7F" w:rsidRPr="0094561B">
        <w:rPr>
          <w:rFonts w:ascii="Times New Roman" w:eastAsia="Times New Roman" w:hAnsi="Times New Roman" w:cs="Times New Roman"/>
          <w:sz w:val="28"/>
          <w:szCs w:val="28"/>
        </w:rPr>
        <w:t xml:space="preserve"> Mức trần giá dịch vụ giáo dục đại học đối với cơ sở giáo dục đại học công lập tự bảo đảm chi thường xuyên và đáp ứng </w:t>
      </w:r>
      <w:r w:rsidR="00E25ED8">
        <w:rPr>
          <w:rFonts w:ascii="Times New Roman" w:eastAsia="Times New Roman" w:hAnsi="Times New Roman" w:cs="Times New Roman"/>
          <w:sz w:val="28"/>
          <w:szCs w:val="28"/>
        </w:rPr>
        <w:t xml:space="preserve">khoản </w:t>
      </w:r>
      <w:r w:rsidR="00E25ED8" w:rsidRPr="00E25ED8">
        <w:rPr>
          <w:rFonts w:ascii="Times New Roman" w:eastAsia="Times New Roman" w:hAnsi="Times New Roman" w:cs="Times New Roman"/>
          <w:color w:val="7030A0"/>
          <w:sz w:val="28"/>
          <w:szCs w:val="28"/>
        </w:rPr>
        <w:t>17 Điều 1</w:t>
      </w:r>
      <w:r w:rsidR="00E51F7F" w:rsidRPr="00E25ED8">
        <w:rPr>
          <w:rFonts w:ascii="Times New Roman" w:eastAsia="Times New Roman" w:hAnsi="Times New Roman" w:cs="Times New Roman"/>
          <w:color w:val="7030A0"/>
          <w:sz w:val="28"/>
          <w:szCs w:val="28"/>
        </w:rPr>
        <w:t xml:space="preserve"> </w:t>
      </w:r>
      <w:r w:rsidR="00E51F7F" w:rsidRPr="0094561B">
        <w:rPr>
          <w:rFonts w:ascii="Times New Roman" w:eastAsia="Times New Roman" w:hAnsi="Times New Roman" w:cs="Times New Roman"/>
          <w:sz w:val="28"/>
          <w:szCs w:val="28"/>
        </w:rPr>
        <w:t xml:space="preserve">Luật sửa đổi bổ sung một số điều của Giáo dục Đại học, </w:t>
      </w:r>
      <w:r w:rsidR="00F01E41">
        <w:rPr>
          <w:rFonts w:ascii="Times New Roman" w:eastAsia="Times New Roman" w:hAnsi="Times New Roman" w:cs="Times New Roman"/>
          <w:color w:val="FF0000"/>
          <w:sz w:val="28"/>
          <w:szCs w:val="28"/>
        </w:rPr>
        <w:t>đạt</w:t>
      </w:r>
      <w:r w:rsidRPr="00CC5419">
        <w:rPr>
          <w:rFonts w:ascii="Times New Roman" w:eastAsia="Times New Roman" w:hAnsi="Times New Roman" w:cs="Times New Roman"/>
          <w:color w:val="FF0000"/>
          <w:sz w:val="28"/>
          <w:szCs w:val="28"/>
        </w:rPr>
        <w:t xml:space="preserve"> kiểm định chương trình </w:t>
      </w:r>
      <w:r>
        <w:rPr>
          <w:rFonts w:ascii="Times New Roman" w:eastAsia="Times New Roman" w:hAnsi="Times New Roman" w:cs="Times New Roman"/>
          <w:color w:val="FF0000"/>
          <w:sz w:val="28"/>
          <w:szCs w:val="28"/>
        </w:rPr>
        <w:t>đào tạo trong nước mức cao nhất theo quy định hiện hành</w:t>
      </w:r>
      <w:r w:rsidRPr="00CC5419">
        <w:rPr>
          <w:rFonts w:ascii="Times New Roman" w:eastAsia="Times New Roman" w:hAnsi="Times New Roman" w:cs="Times New Roman"/>
          <w:color w:val="FF0000"/>
          <w:sz w:val="28"/>
          <w:szCs w:val="28"/>
        </w:rPr>
        <w:t xml:space="preserve"> hoặc </w:t>
      </w:r>
      <w:r w:rsidR="001F3DDD">
        <w:rPr>
          <w:rFonts w:ascii="Times New Roman" w:eastAsia="Times New Roman" w:hAnsi="Times New Roman" w:cs="Times New Roman"/>
          <w:color w:val="FF0000"/>
          <w:sz w:val="28"/>
          <w:szCs w:val="28"/>
        </w:rPr>
        <w:t xml:space="preserve">kiểm định </w:t>
      </w:r>
      <w:bookmarkStart w:id="18" w:name="_GoBack"/>
      <w:bookmarkEnd w:id="18"/>
      <w:r w:rsidRPr="00CC5419">
        <w:rPr>
          <w:rFonts w:ascii="Times New Roman" w:eastAsia="Times New Roman" w:hAnsi="Times New Roman" w:cs="Times New Roman"/>
          <w:color w:val="FF0000"/>
          <w:sz w:val="28"/>
          <w:szCs w:val="28"/>
        </w:rPr>
        <w:t>chất lượng quốc tế</w:t>
      </w:r>
      <w:r>
        <w:rPr>
          <w:rFonts w:ascii="Times New Roman" w:eastAsia="Times New Roman" w:hAnsi="Times New Roman" w:cs="Times New Roman"/>
          <w:sz w:val="28"/>
          <w:szCs w:val="28"/>
        </w:rPr>
        <w:t xml:space="preserve"> </w:t>
      </w:r>
      <w:r w:rsidR="00E51F7F" w:rsidRPr="0094561B">
        <w:rPr>
          <w:rFonts w:ascii="Times New Roman" w:eastAsia="Times New Roman" w:hAnsi="Times New Roman" w:cs="Times New Roman"/>
          <w:sz w:val="28"/>
          <w:szCs w:val="28"/>
        </w:rPr>
        <w:t>tối đa bằng mức học phí của cơ sở giáo dục đại học công lập.</w:t>
      </w:r>
    </w:p>
    <w:p w14:paraId="22E9A937" w14:textId="038B9FAE" w:rsidR="00CB4261" w:rsidRPr="00C31F32" w:rsidRDefault="00CB4261" w:rsidP="00C31F32">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C31F32">
        <w:rPr>
          <w:rFonts w:ascii="Times New Roman" w:eastAsia="Times New Roman" w:hAnsi="Times New Roman" w:cs="Times New Roman"/>
          <w:sz w:val="28"/>
          <w:szCs w:val="28"/>
        </w:rPr>
        <w:t xml:space="preserve">5. </w:t>
      </w:r>
      <w:r w:rsidRPr="00C31F32">
        <w:rPr>
          <w:rFonts w:ascii="Times New Roman" w:eastAsia="Times New Roman" w:hAnsi="Times New Roman" w:cs="Times New Roman"/>
          <w:color w:val="FF0000"/>
          <w:sz w:val="28"/>
          <w:szCs w:val="28"/>
        </w:rPr>
        <w:t xml:space="preserve">Đối với dịch vụ đào tạo giáo viên thực hiện theo quy định tại Nghị định số 116/2020/NĐ-CP ngày 25/9/2020 của Chính phủ quy định về chính sách hỗ trợ tiền đóng học phí, chi phí sinh hoạt đối với sinh viên sư phạm </w:t>
      </w:r>
    </w:p>
    <w:p w14:paraId="2564AB5A" w14:textId="7216E0EB" w:rsidR="003C31F7" w:rsidRDefault="00C31F32" w:rsidP="00DC6291">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334F4" w:rsidRPr="00C31F32">
        <w:rPr>
          <w:rFonts w:ascii="Times New Roman" w:eastAsia="Times New Roman" w:hAnsi="Times New Roman" w:cs="Times New Roman"/>
          <w:sz w:val="28"/>
          <w:szCs w:val="28"/>
        </w:rPr>
        <w:t>. Mức trần giá dịch vụ đào tạo thạc sĩ, đào tạo tiến sĩ được xác định</w:t>
      </w:r>
      <w:r w:rsidR="002334F4" w:rsidRPr="0094561B">
        <w:rPr>
          <w:rFonts w:ascii="Times New Roman" w:eastAsia="Times New Roman" w:hAnsi="Times New Roman" w:cs="Times New Roman"/>
          <w:sz w:val="28"/>
          <w:szCs w:val="28"/>
        </w:rPr>
        <w:t xml:space="preserve"> bằng mức trần giá dịch vụ đào tạo đại học nhân hệ số 1,5 đối với đào tạo Thạc sĩ, hệ số 2,5 đối với đào tạo tiến sĩ tương ứng với từng khối ngành đào tạo của từng năm học </w:t>
      </w:r>
      <w:r w:rsidR="0094561B">
        <w:rPr>
          <w:rFonts w:ascii="Times New Roman" w:eastAsia="Times New Roman" w:hAnsi="Times New Roman" w:cs="Times New Roman"/>
          <w:sz w:val="28"/>
          <w:szCs w:val="28"/>
        </w:rPr>
        <w:t>và</w:t>
      </w:r>
      <w:r w:rsidR="002334F4" w:rsidRPr="0094561B">
        <w:rPr>
          <w:rFonts w:ascii="Times New Roman" w:eastAsia="Times New Roman" w:hAnsi="Times New Roman" w:cs="Times New Roman"/>
          <w:sz w:val="28"/>
          <w:szCs w:val="28"/>
        </w:rPr>
        <w:t xml:space="preserve"> mức độ tự chủ</w:t>
      </w:r>
      <w:r w:rsidR="0094561B">
        <w:rPr>
          <w:rFonts w:ascii="Times New Roman" w:eastAsia="Times New Roman" w:hAnsi="Times New Roman" w:cs="Times New Roman"/>
          <w:sz w:val="28"/>
          <w:szCs w:val="28"/>
        </w:rPr>
        <w:t xml:space="preserve"> của cơ sở giáo dục đại học công lập</w:t>
      </w:r>
      <w:r w:rsidR="002334F4" w:rsidRPr="0094561B">
        <w:rPr>
          <w:rFonts w:ascii="Times New Roman" w:eastAsia="Times New Roman" w:hAnsi="Times New Roman" w:cs="Times New Roman"/>
          <w:sz w:val="28"/>
          <w:szCs w:val="28"/>
        </w:rPr>
        <w:t xml:space="preserve">. </w:t>
      </w:r>
    </w:p>
    <w:p w14:paraId="390A4C77" w14:textId="77777777" w:rsidR="00827B67" w:rsidRPr="00827B67" w:rsidRDefault="00827B67" w:rsidP="00827B67">
      <w:pPr>
        <w:pStyle w:val="NormalWeb"/>
        <w:shd w:val="clear" w:color="auto" w:fill="FFFFFF"/>
        <w:spacing w:before="120" w:beforeAutospacing="0" w:after="0" w:afterAutospacing="0" w:line="264" w:lineRule="auto"/>
        <w:ind w:firstLine="709"/>
        <w:jc w:val="both"/>
        <w:rPr>
          <w:b/>
          <w:sz w:val="28"/>
          <w:szCs w:val="28"/>
        </w:rPr>
      </w:pPr>
      <w:r w:rsidRPr="00827B67">
        <w:rPr>
          <w:b/>
          <w:sz w:val="28"/>
          <w:szCs w:val="28"/>
        </w:rPr>
        <w:t xml:space="preserve">Điều 15. Đặt hàng, giao nhiệm vụ, đấu thầu đối với dịch vụ giáo dục nghề nghiệp </w:t>
      </w:r>
    </w:p>
    <w:p w14:paraId="5B2432CB" w14:textId="77777777" w:rsidR="00827B67" w:rsidRPr="00827B67" w:rsidRDefault="00827B67" w:rsidP="00827B67">
      <w:pPr>
        <w:numPr>
          <w:ilvl w:val="0"/>
          <w:numId w:val="2"/>
        </w:numPr>
        <w:tabs>
          <w:tab w:val="left" w:pos="993"/>
        </w:tabs>
        <w:spacing w:after="0"/>
        <w:ind w:left="0" w:firstLine="709"/>
        <w:rPr>
          <w:rStyle w:val="dieuChar"/>
          <w:rFonts w:eastAsia="MS Mincho"/>
          <w:b w:val="0"/>
          <w:color w:val="000000" w:themeColor="text1"/>
          <w:spacing w:val="-2"/>
          <w:sz w:val="28"/>
          <w:szCs w:val="28"/>
          <w:lang w:val="pt-BR"/>
        </w:rPr>
      </w:pPr>
      <w:r w:rsidRPr="00827B67">
        <w:rPr>
          <w:rFonts w:ascii="Times New Roman" w:hAnsi="Times New Roman" w:cs="Times New Roman"/>
          <w:color w:val="000000" w:themeColor="text1"/>
          <w:sz w:val="28"/>
          <w:szCs w:val="28"/>
        </w:rPr>
        <w:t>Về lộ trình t</w:t>
      </w:r>
      <w:r w:rsidRPr="00827B67">
        <w:rPr>
          <w:rStyle w:val="dieuChar"/>
          <w:rFonts w:eastAsia="MS Mincho"/>
          <w:b w:val="0"/>
          <w:color w:val="000000" w:themeColor="text1"/>
          <w:spacing w:val="-2"/>
          <w:sz w:val="28"/>
          <w:szCs w:val="28"/>
          <w:lang w:val="pt-BR"/>
        </w:rPr>
        <w:t xml:space="preserve">hực hiện đấu thầu, đặt hàng, giao nhiệm vụ từ ngân sách nhà nước cho các cơ sở </w:t>
      </w:r>
      <w:r w:rsidRPr="00827B67">
        <w:rPr>
          <w:rFonts w:ascii="Times New Roman" w:hAnsi="Times New Roman" w:cs="Times New Roman"/>
          <w:color w:val="000000" w:themeColor="text1"/>
          <w:sz w:val="28"/>
          <w:szCs w:val="28"/>
        </w:rPr>
        <w:t>giáo dục nghề nghiệp</w:t>
      </w:r>
      <w:r w:rsidRPr="00827B67">
        <w:rPr>
          <w:rStyle w:val="dieuChar"/>
          <w:rFonts w:eastAsia="MS Mincho"/>
          <w:b w:val="0"/>
          <w:color w:val="000000" w:themeColor="text1"/>
          <w:spacing w:val="-2"/>
          <w:sz w:val="28"/>
          <w:szCs w:val="28"/>
          <w:lang w:val="pt-BR"/>
        </w:rPr>
        <w:t>:</w:t>
      </w:r>
    </w:p>
    <w:p w14:paraId="16BD6D1E" w14:textId="77777777" w:rsidR="00827B67" w:rsidRPr="00827B67" w:rsidRDefault="00827B67" w:rsidP="00827B67">
      <w:pPr>
        <w:tabs>
          <w:tab w:val="left" w:pos="993"/>
        </w:tabs>
        <w:spacing w:after="0"/>
        <w:ind w:firstLine="709"/>
        <w:rPr>
          <w:rStyle w:val="dieuChar"/>
          <w:rFonts w:eastAsia="MS Mincho"/>
          <w:b w:val="0"/>
          <w:color w:val="000000" w:themeColor="text1"/>
          <w:spacing w:val="-2"/>
          <w:sz w:val="28"/>
          <w:szCs w:val="28"/>
          <w:lang w:val="pt-BR"/>
        </w:rPr>
      </w:pPr>
      <w:r w:rsidRPr="00827B67">
        <w:rPr>
          <w:rStyle w:val="dieuChar"/>
          <w:rFonts w:eastAsia="MS Mincho"/>
          <w:b w:val="0"/>
          <w:color w:val="000000" w:themeColor="text1"/>
          <w:spacing w:val="-2"/>
          <w:sz w:val="28"/>
          <w:szCs w:val="28"/>
          <w:lang w:val="pt-BR"/>
        </w:rPr>
        <w:t xml:space="preserve">- Đến năm 2021, ít nhất 30% kinh phí chi thường xuyên từ ngân sách nhà nước cho </w:t>
      </w:r>
      <w:r w:rsidRPr="00827B67">
        <w:rPr>
          <w:rFonts w:ascii="Times New Roman" w:hAnsi="Times New Roman" w:cs="Times New Roman"/>
          <w:color w:val="000000" w:themeColor="text1"/>
          <w:sz w:val="28"/>
          <w:szCs w:val="28"/>
        </w:rPr>
        <w:t xml:space="preserve">giáo dục nghề nghiệp </w:t>
      </w:r>
      <w:r w:rsidRPr="00827B67">
        <w:rPr>
          <w:rStyle w:val="dieuChar"/>
          <w:rFonts w:eastAsia="MS Mincho"/>
          <w:b w:val="0"/>
          <w:color w:val="000000" w:themeColor="text1"/>
          <w:spacing w:val="-2"/>
          <w:sz w:val="28"/>
          <w:szCs w:val="28"/>
          <w:lang w:val="pt-BR"/>
        </w:rPr>
        <w:t>thực hiện theo phương thức đấu thầu, đặt hàng, giao nhiệm vụ.</w:t>
      </w:r>
    </w:p>
    <w:p w14:paraId="7C0FC36E" w14:textId="77777777" w:rsidR="00827B67" w:rsidRPr="00827B67" w:rsidRDefault="00827B67" w:rsidP="00827B67">
      <w:pPr>
        <w:tabs>
          <w:tab w:val="left" w:pos="993"/>
        </w:tabs>
        <w:spacing w:after="0"/>
        <w:ind w:firstLine="709"/>
        <w:rPr>
          <w:rStyle w:val="dieuChar"/>
          <w:rFonts w:eastAsia="MS Mincho"/>
          <w:b w:val="0"/>
          <w:color w:val="000000" w:themeColor="text1"/>
          <w:spacing w:val="-2"/>
          <w:sz w:val="28"/>
          <w:szCs w:val="28"/>
          <w:lang w:val="pt-BR"/>
        </w:rPr>
      </w:pPr>
      <w:r w:rsidRPr="00827B67">
        <w:rPr>
          <w:rStyle w:val="dieuChar"/>
          <w:rFonts w:eastAsia="MS Mincho"/>
          <w:b w:val="0"/>
          <w:color w:val="000000" w:themeColor="text1"/>
          <w:spacing w:val="-2"/>
          <w:sz w:val="28"/>
          <w:szCs w:val="28"/>
          <w:lang w:val="pt-BR"/>
        </w:rPr>
        <w:t xml:space="preserve">- Đến năm 2023, ít nhất 50% kinh phí chi thường xuyên từ ngân sách nhà nước cho </w:t>
      </w:r>
      <w:r w:rsidRPr="00827B67">
        <w:rPr>
          <w:rFonts w:ascii="Times New Roman" w:hAnsi="Times New Roman" w:cs="Times New Roman"/>
          <w:color w:val="000000" w:themeColor="text1"/>
          <w:sz w:val="28"/>
          <w:szCs w:val="28"/>
        </w:rPr>
        <w:t>giáo dục nghề nghiệp</w:t>
      </w:r>
      <w:r w:rsidRPr="00827B67">
        <w:rPr>
          <w:rStyle w:val="dieuChar"/>
          <w:rFonts w:eastAsia="MS Mincho"/>
          <w:b w:val="0"/>
          <w:color w:val="000000" w:themeColor="text1"/>
          <w:spacing w:val="-2"/>
          <w:sz w:val="28"/>
          <w:szCs w:val="28"/>
          <w:lang w:val="pt-BR"/>
        </w:rPr>
        <w:t xml:space="preserve"> thực hiện theo phương thức đấu thầu, đặt hàng, giao nhiệm vụ.</w:t>
      </w:r>
    </w:p>
    <w:p w14:paraId="03C94142" w14:textId="77777777" w:rsidR="00827B67" w:rsidRPr="00827B67" w:rsidRDefault="00827B67" w:rsidP="00827B67">
      <w:pPr>
        <w:tabs>
          <w:tab w:val="left" w:pos="993"/>
        </w:tabs>
        <w:spacing w:after="0"/>
        <w:ind w:firstLine="709"/>
        <w:rPr>
          <w:rStyle w:val="dieuChar"/>
          <w:rFonts w:eastAsia="MS Mincho"/>
          <w:b w:val="0"/>
          <w:color w:val="000000" w:themeColor="text1"/>
          <w:spacing w:val="-2"/>
          <w:sz w:val="28"/>
          <w:szCs w:val="28"/>
          <w:lang w:val="pt-BR"/>
        </w:rPr>
      </w:pPr>
      <w:r w:rsidRPr="00827B67">
        <w:rPr>
          <w:rStyle w:val="dieuChar"/>
          <w:rFonts w:eastAsia="MS Mincho"/>
          <w:b w:val="0"/>
          <w:color w:val="000000" w:themeColor="text1"/>
          <w:spacing w:val="-2"/>
          <w:sz w:val="28"/>
          <w:szCs w:val="28"/>
          <w:lang w:val="pt-BR"/>
        </w:rPr>
        <w:t xml:space="preserve">- Đến năm 2025, ít nhất 70% kinh phí chi thường xuyên từ ngân sách nhà nước cho </w:t>
      </w:r>
      <w:r w:rsidRPr="00827B67">
        <w:rPr>
          <w:rFonts w:ascii="Times New Roman" w:hAnsi="Times New Roman" w:cs="Times New Roman"/>
          <w:color w:val="000000" w:themeColor="text1"/>
          <w:sz w:val="28"/>
          <w:szCs w:val="28"/>
        </w:rPr>
        <w:t>giáo dục nghề nghiệp</w:t>
      </w:r>
      <w:r w:rsidRPr="00827B67">
        <w:rPr>
          <w:rStyle w:val="dieuChar"/>
          <w:rFonts w:eastAsia="MS Mincho"/>
          <w:b w:val="0"/>
          <w:color w:val="000000" w:themeColor="text1"/>
          <w:spacing w:val="-2"/>
          <w:sz w:val="28"/>
          <w:szCs w:val="28"/>
          <w:lang w:val="pt-BR"/>
        </w:rPr>
        <w:t xml:space="preserve"> thực hiện theo phương thức đấu thầu, đặt hàng, giao nhiệm vụ.</w:t>
      </w:r>
    </w:p>
    <w:p w14:paraId="057E651B" w14:textId="5CF9620C" w:rsidR="00827B67" w:rsidRDefault="00827B67" w:rsidP="00827B67">
      <w:pPr>
        <w:pStyle w:val="NormalWeb"/>
        <w:tabs>
          <w:tab w:val="left" w:pos="709"/>
        </w:tabs>
        <w:spacing w:before="120" w:beforeAutospacing="0" w:after="0" w:afterAutospacing="0" w:line="264" w:lineRule="auto"/>
        <w:ind w:firstLine="709"/>
        <w:jc w:val="both"/>
        <w:rPr>
          <w:color w:val="000000" w:themeColor="text1"/>
          <w:sz w:val="28"/>
          <w:szCs w:val="28"/>
          <w:lang w:val="pt-BR"/>
        </w:rPr>
      </w:pPr>
      <w:r w:rsidRPr="00827B67">
        <w:rPr>
          <w:rStyle w:val="dieuChar"/>
          <w:rFonts w:eastAsia="MS Mincho"/>
          <w:b w:val="0"/>
          <w:color w:val="000000" w:themeColor="text1"/>
          <w:spacing w:val="-2"/>
          <w:sz w:val="28"/>
          <w:szCs w:val="28"/>
          <w:lang w:val="pt-BR"/>
        </w:rPr>
        <w:t>b) G</w:t>
      </w:r>
      <w:r w:rsidRPr="00827B67">
        <w:rPr>
          <w:rStyle w:val="dieuChar"/>
          <w:b w:val="0"/>
          <w:color w:val="000000" w:themeColor="text1"/>
          <w:sz w:val="28"/>
          <w:szCs w:val="28"/>
          <w:lang w:val="pt-BR"/>
        </w:rPr>
        <w:t xml:space="preserve">iá </w:t>
      </w:r>
      <w:r w:rsidRPr="00827B67">
        <w:rPr>
          <w:color w:val="000000" w:themeColor="text1"/>
          <w:sz w:val="28"/>
          <w:szCs w:val="28"/>
        </w:rPr>
        <w:t xml:space="preserve">đặt hàng, giao nhiệm vụ, đấu thầu đối với </w:t>
      </w:r>
      <w:r w:rsidRPr="00827B67">
        <w:rPr>
          <w:rStyle w:val="dieuChar"/>
          <w:b w:val="0"/>
          <w:color w:val="000000" w:themeColor="text1"/>
          <w:sz w:val="28"/>
          <w:szCs w:val="28"/>
          <w:lang w:val="pt-BR"/>
        </w:rPr>
        <w:t xml:space="preserve">dịch vụ do ngân sách nhà nước đảm bảo tối đa bằng mức trần trong khung giá do </w:t>
      </w:r>
      <w:r w:rsidRPr="00827B67">
        <w:rPr>
          <w:color w:val="000000" w:themeColor="text1"/>
          <w:sz w:val="28"/>
          <w:szCs w:val="28"/>
          <w:lang w:val="pt-BR"/>
        </w:rPr>
        <w:t>Bộ trưởng Bộ Lao động - Thương binh và Xã hội hoặc Hội đồng nhân dân các tỉnh, thành phố trực thuộc trung ương ban hành theo thẩm quyền</w:t>
      </w:r>
      <w:r>
        <w:rPr>
          <w:color w:val="000000" w:themeColor="text1"/>
          <w:sz w:val="28"/>
          <w:szCs w:val="28"/>
          <w:lang w:val="pt-BR"/>
        </w:rPr>
        <w:t>.</w:t>
      </w:r>
    </w:p>
    <w:p w14:paraId="5BE5FEFB" w14:textId="6280E281" w:rsidR="00827B67" w:rsidRPr="00827B67" w:rsidRDefault="00827B67" w:rsidP="00827B67">
      <w:pPr>
        <w:pStyle w:val="NormalWeb"/>
        <w:tabs>
          <w:tab w:val="left" w:pos="709"/>
        </w:tabs>
        <w:spacing w:before="120" w:beforeAutospacing="0" w:after="0" w:afterAutospacing="0" w:line="264" w:lineRule="auto"/>
        <w:ind w:firstLine="709"/>
        <w:jc w:val="both"/>
        <w:rPr>
          <w:color w:val="000000" w:themeColor="text1"/>
          <w:sz w:val="28"/>
          <w:szCs w:val="28"/>
          <w:lang w:val="pt-BR" w:eastAsia="x-none"/>
        </w:rPr>
      </w:pPr>
      <w:r w:rsidRPr="00827B67">
        <w:rPr>
          <w:color w:val="000000" w:themeColor="text1"/>
          <w:sz w:val="28"/>
          <w:szCs w:val="28"/>
        </w:rPr>
        <w:t>- Giá đặt hàng, giao nhiệm vụ, đấu thầu đối với dịch vụ giáo dục nghề nghiệp do ngân sách nhà nước hỗ trợ một phần chi phí theo lộ trình tính giá tối đa bằng chênh lệch giữa mức trần trong khung giá và mức giá theo lộ trình quy định ở trên.</w:t>
      </w:r>
    </w:p>
    <w:p w14:paraId="2173CAF6" w14:textId="77777777" w:rsidR="00827B67" w:rsidRPr="00657B1D" w:rsidRDefault="00827B67" w:rsidP="00827B67">
      <w:pPr>
        <w:tabs>
          <w:tab w:val="left" w:pos="709"/>
          <w:tab w:val="left" w:pos="851"/>
        </w:tabs>
        <w:spacing w:after="0"/>
        <w:ind w:firstLine="709"/>
        <w:rPr>
          <w:rStyle w:val="dieuChar"/>
          <w:rFonts w:eastAsiaTheme="minorHAnsi"/>
          <w:b w:val="0"/>
          <w:color w:val="000000" w:themeColor="text1"/>
          <w:sz w:val="28"/>
          <w:szCs w:val="28"/>
          <w:lang w:val="pt-BR"/>
        </w:rPr>
      </w:pPr>
      <w:r w:rsidRPr="00827B67">
        <w:rPr>
          <w:rFonts w:ascii="Times New Roman" w:hAnsi="Times New Roman" w:cs="Times New Roman"/>
          <w:color w:val="000000" w:themeColor="text1"/>
          <w:sz w:val="28"/>
          <w:szCs w:val="28"/>
          <w:lang w:val="pt-BR"/>
        </w:rPr>
        <w:lastRenderedPageBreak/>
        <w:t xml:space="preserve">- </w:t>
      </w:r>
      <w:bookmarkStart w:id="19" w:name="_Hlk53488060"/>
      <w:r w:rsidRPr="00827B67">
        <w:rPr>
          <w:rFonts w:ascii="Times New Roman" w:hAnsi="Times New Roman" w:cs="Times New Roman"/>
          <w:color w:val="000000" w:themeColor="text1"/>
          <w:sz w:val="28"/>
          <w:szCs w:val="28"/>
          <w:lang w:val="pt-BR"/>
        </w:rPr>
        <w:t xml:space="preserve">Trường hợp chưa ban hành được khung giá dịch vụ giáo dục nghề nghiệp làm cơ sở ban hành đơn giá đặt hàng, các cơ quan, đơn vị căn cứ các nội dung, mức chi hiện hành của Nhà nước và dự kiến các chi phí thực tế để xây dựng đơn giá </w:t>
      </w:r>
      <w:r w:rsidRPr="00827B67">
        <w:rPr>
          <w:rStyle w:val="dieuChar"/>
          <w:rFonts w:eastAsiaTheme="minorHAnsi"/>
          <w:b w:val="0"/>
          <w:color w:val="000000" w:themeColor="text1"/>
          <w:sz w:val="28"/>
          <w:szCs w:val="28"/>
          <w:lang w:val="pt-BR"/>
        </w:rPr>
        <w:t xml:space="preserve">đặt hàng đào tạo </w:t>
      </w:r>
      <w:r w:rsidRPr="00827B67">
        <w:rPr>
          <w:rFonts w:ascii="Times New Roman" w:hAnsi="Times New Roman" w:cs="Times New Roman"/>
          <w:color w:val="000000" w:themeColor="text1"/>
          <w:sz w:val="28"/>
          <w:szCs w:val="28"/>
          <w:lang w:val="pt-BR"/>
        </w:rPr>
        <w:t xml:space="preserve">cho từng nghề phù hợp với chương trình và thời gian đào tạo đảm bảo nguyên tắc tiết kiệm, hiệu quả; mức giá thực hiện đặt hàng </w:t>
      </w:r>
      <w:r w:rsidRPr="00827B67">
        <w:rPr>
          <w:rStyle w:val="dieuChar"/>
          <w:rFonts w:eastAsiaTheme="minorHAnsi"/>
          <w:b w:val="0"/>
          <w:color w:val="000000" w:themeColor="text1"/>
          <w:sz w:val="28"/>
          <w:szCs w:val="28"/>
          <w:lang w:val="pt-BR"/>
        </w:rPr>
        <w:t xml:space="preserve">tối đa </w:t>
      </w:r>
      <w:r w:rsidRPr="00827B67">
        <w:rPr>
          <w:rFonts w:ascii="Times New Roman" w:hAnsi="Times New Roman" w:cs="Times New Roman"/>
          <w:color w:val="000000" w:themeColor="text1"/>
          <w:sz w:val="28"/>
          <w:szCs w:val="28"/>
          <w:lang w:val="pt-BR"/>
        </w:rPr>
        <w:t>bằng mức trần học phí đối với các chương trình đào tạo đại trà trình độ cao đẳng, trung cấp tại các cơ sở giáo dục nghề nghiệp công lập tự bảo đảm chi thường xuyên theo quy định trong Nghị định</w:t>
      </w:r>
    </w:p>
    <w:bookmarkEnd w:id="19"/>
    <w:p w14:paraId="2879220F" w14:textId="77777777" w:rsidR="00884058" w:rsidRPr="0094561B" w:rsidRDefault="00884058" w:rsidP="0094561B">
      <w:pPr>
        <w:pBdr>
          <w:top w:val="nil"/>
          <w:left w:val="nil"/>
          <w:bottom w:val="nil"/>
          <w:right w:val="nil"/>
          <w:between w:val="nil"/>
        </w:pBdr>
        <w:spacing w:line="240" w:lineRule="auto"/>
        <w:jc w:val="left"/>
        <w:rPr>
          <w:rFonts w:ascii="Times New Roman" w:eastAsia="Times New Roman" w:hAnsi="Times New Roman" w:cs="Times New Roman"/>
          <w:b/>
          <w:sz w:val="28"/>
          <w:szCs w:val="28"/>
        </w:rPr>
      </w:pPr>
    </w:p>
    <w:p w14:paraId="07F4AC06" w14:textId="757498C5" w:rsidR="00C40FD1" w:rsidRPr="0094561B" w:rsidRDefault="00791600" w:rsidP="0094561B">
      <w:pPr>
        <w:pBdr>
          <w:top w:val="nil"/>
          <w:left w:val="nil"/>
          <w:bottom w:val="nil"/>
          <w:right w:val="nil"/>
          <w:between w:val="nil"/>
        </w:pBdr>
        <w:spacing w:line="240" w:lineRule="auto"/>
        <w:ind w:firstLine="567"/>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 xml:space="preserve">Chương </w:t>
      </w:r>
      <w:r w:rsidR="00C31F32">
        <w:rPr>
          <w:rFonts w:ascii="Times New Roman" w:eastAsia="Times New Roman" w:hAnsi="Times New Roman" w:cs="Times New Roman"/>
          <w:b/>
          <w:sz w:val="28"/>
          <w:szCs w:val="28"/>
        </w:rPr>
        <w:t>4</w:t>
      </w:r>
    </w:p>
    <w:p w14:paraId="507825D7" w14:textId="77777777" w:rsidR="00C40FD1" w:rsidRPr="0094561B" w:rsidRDefault="00791600" w:rsidP="0094561B">
      <w:pPr>
        <w:pBdr>
          <w:top w:val="nil"/>
          <w:left w:val="nil"/>
          <w:bottom w:val="nil"/>
          <w:right w:val="nil"/>
          <w:between w:val="nil"/>
        </w:pBdr>
        <w:spacing w:line="240" w:lineRule="auto"/>
        <w:ind w:firstLine="567"/>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 xml:space="preserve">QUẢN LÝ VÀ SỬ DỤNG HỌC PHÍ </w:t>
      </w:r>
    </w:p>
    <w:p w14:paraId="2C5083C5" w14:textId="0B2DA6D4"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b/>
          <w:sz w:val="28"/>
          <w:szCs w:val="28"/>
        </w:rPr>
      </w:pPr>
      <w:bookmarkStart w:id="20" w:name="_Hlk53496487"/>
      <w:r w:rsidRPr="0094561B">
        <w:rPr>
          <w:rFonts w:ascii="Times New Roman" w:eastAsia="Times New Roman" w:hAnsi="Times New Roman" w:cs="Times New Roman"/>
          <w:b/>
          <w:sz w:val="28"/>
          <w:szCs w:val="28"/>
        </w:rPr>
        <w:t>Điều 1</w:t>
      </w:r>
      <w:r w:rsidR="00DC6D6E">
        <w:rPr>
          <w:rFonts w:ascii="Times New Roman" w:eastAsia="Times New Roman" w:hAnsi="Times New Roman" w:cs="Times New Roman"/>
          <w:b/>
          <w:sz w:val="28"/>
          <w:szCs w:val="28"/>
        </w:rPr>
        <w:t>6</w:t>
      </w:r>
      <w:r w:rsidRPr="0094561B">
        <w:rPr>
          <w:rFonts w:ascii="Times New Roman" w:eastAsia="Times New Roman" w:hAnsi="Times New Roman" w:cs="Times New Roman"/>
          <w:b/>
          <w:sz w:val="28"/>
          <w:szCs w:val="28"/>
        </w:rPr>
        <w:t xml:space="preserve">. Thu học phí </w:t>
      </w:r>
    </w:p>
    <w:p w14:paraId="6D85AD7D" w14:textId="5FF30014" w:rsidR="00A013C8" w:rsidRPr="00A013C8" w:rsidRDefault="00A013C8"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013C8">
        <w:rPr>
          <w:rFonts w:ascii="Times New Roman" w:eastAsia="Times New Roman" w:hAnsi="Times New Roman" w:cs="Times New Roman"/>
          <w:sz w:val="28"/>
          <w:szCs w:val="28"/>
        </w:rPr>
        <w:t>Học phí được thu định kỳ hàng tháng; nếu học sinh, sinh viên tự nguyện, nhà trường có thể thu một lần cho cả học kỳ hoặc cả năm học. Đối với cơ sở giáo dục phổ thông, học phí được thu tối đa 9 tháng/năm. Đối với cơ sở giáo dục đại học, học phí được thu tối đa 10 tháng/năm. Trường hợp xảy ra thiên tai, dịch bệnh, các sự kiện bất khả kháng dẫn đến thời gian học không đủ 9 tháng đối với giáo dục mầm non phổ thông và 10 tháng đối với giáo dục đại học thì học phí được thu theo số tháng học thực tế (</w:t>
      </w:r>
      <w:r w:rsidR="00C31F32" w:rsidRPr="00C31F32">
        <w:rPr>
          <w:rFonts w:ascii="Times New Roman" w:eastAsia="Times New Roman" w:hAnsi="Times New Roman" w:cs="Times New Roman"/>
          <w:color w:val="00B050"/>
          <w:sz w:val="28"/>
          <w:szCs w:val="28"/>
        </w:rPr>
        <w:t xml:space="preserve">trường hợp </w:t>
      </w:r>
      <w:r w:rsidRPr="00A013C8">
        <w:rPr>
          <w:rFonts w:ascii="Times New Roman" w:eastAsia="Times New Roman" w:hAnsi="Times New Roman" w:cs="Times New Roman"/>
          <w:sz w:val="28"/>
          <w:szCs w:val="28"/>
        </w:rPr>
        <w:t xml:space="preserve">không triển khai học trực tuyến thì không thu học phí). Chỉ thực hiện thu học phí khi tổ chức học trực tuyến hoặc khi bố trí học bù. Mức thu học phí đảm bảo nguyên tắc theo số tháng thực học và chi phí phát sinh cần thiết để tổ chức dạy học nhưng không vượt quá quy định tại Nghị định này đối với cơ sở giáo dục công lập; không vượt quá tổng thu học phí tính </w:t>
      </w:r>
      <w:r w:rsidRPr="00A013C8">
        <w:rPr>
          <w:rFonts w:ascii="Times New Roman" w:eastAsia="Times New Roman" w:hAnsi="Times New Roman" w:cs="Times New Roman"/>
          <w:color w:val="FF0000"/>
          <w:sz w:val="28"/>
          <w:szCs w:val="28"/>
        </w:rPr>
        <w:t xml:space="preserve">theo số tháng tối đa của 01 năm học </w:t>
      </w:r>
      <w:r w:rsidRPr="00A013C8">
        <w:rPr>
          <w:rFonts w:ascii="Times New Roman" w:eastAsia="Times New Roman" w:hAnsi="Times New Roman" w:cs="Times New Roman"/>
          <w:sz w:val="28"/>
          <w:szCs w:val="28"/>
        </w:rPr>
        <w:t xml:space="preserve">đã công khai từ đầu năm học </w:t>
      </w:r>
      <w:r w:rsidRPr="00A013C8">
        <w:rPr>
          <w:rFonts w:ascii="Times New Roman" w:eastAsia="Times New Roman" w:hAnsi="Times New Roman" w:cs="Times New Roman"/>
          <w:color w:val="FF0000"/>
          <w:sz w:val="28"/>
          <w:szCs w:val="28"/>
        </w:rPr>
        <w:t>đối với cơ sở giáo dục dân lập, tư thục</w:t>
      </w:r>
      <w:r w:rsidRPr="00A013C8">
        <w:rPr>
          <w:rFonts w:ascii="Times New Roman" w:eastAsia="Times New Roman" w:hAnsi="Times New Roman" w:cs="Times New Roman"/>
          <w:sz w:val="28"/>
          <w:szCs w:val="28"/>
        </w:rPr>
        <w:t xml:space="preserve">. Hội đồng nhân dân cấp tỉnh quy định cụ thể thời gian học, mức thu học phí, chính sách miễn giảm học phí đối với giáo dục mầm non, giáo dục phổ thông trên địa bàn; </w:t>
      </w:r>
      <w:r w:rsidR="00224586" w:rsidRPr="00224586">
        <w:rPr>
          <w:rFonts w:ascii="Times New Roman" w:eastAsia="Times New Roman" w:hAnsi="Times New Roman" w:cs="Times New Roman"/>
          <w:color w:val="00B050"/>
          <w:sz w:val="28"/>
          <w:szCs w:val="28"/>
        </w:rPr>
        <w:t>Thủ trưởng</w:t>
      </w:r>
      <w:r w:rsidRPr="00A013C8">
        <w:rPr>
          <w:rFonts w:ascii="Times New Roman" w:eastAsia="Times New Roman" w:hAnsi="Times New Roman" w:cs="Times New Roman"/>
          <w:sz w:val="28"/>
          <w:szCs w:val="28"/>
        </w:rPr>
        <w:t xml:space="preserve"> các cơ sở giáo dục đại học quy định mức thu cụ thể trong trường hợp xảy ra thiên tai, dịch bệnh, các sự việc bất khả kháng. </w:t>
      </w:r>
    </w:p>
    <w:p w14:paraId="03CA4C90" w14:textId="3A627094"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Trong trường hợp tổ chức giảng dạy, học tập theo học chế tín chỉ, cơ sở giáo dục có thể quy đổi để thu học phí theo tín chỉ, song tổng số học phí thu theo tín chỉ của cả khóa học không được vượt quá mức học phí quy định cho khóa học nếu thu theo năm học.</w:t>
      </w:r>
    </w:p>
    <w:p w14:paraId="57473B1A" w14:textId="5B49DB83" w:rsidR="00437E7A" w:rsidRDefault="00791600" w:rsidP="00437E7A">
      <w:pPr>
        <w:pBdr>
          <w:top w:val="nil"/>
          <w:left w:val="nil"/>
          <w:bottom w:val="nil"/>
          <w:right w:val="nil"/>
          <w:between w:val="nil"/>
        </w:pBdr>
        <w:spacing w:line="240" w:lineRule="auto"/>
        <w:ind w:firstLine="567"/>
        <w:rPr>
          <w:rFonts w:ascii="Times New Roman" w:eastAsia="Times New Roman" w:hAnsi="Times New Roman" w:cs="Times New Roman"/>
          <w:color w:val="FF0000"/>
          <w:sz w:val="28"/>
          <w:szCs w:val="28"/>
        </w:rPr>
      </w:pPr>
      <w:bookmarkStart w:id="21" w:name="_35nkun2" w:colFirst="0" w:colLast="0"/>
      <w:bookmarkStart w:id="22" w:name="_Hlk53496902"/>
      <w:bookmarkEnd w:id="21"/>
      <w:r w:rsidRPr="0094561B">
        <w:rPr>
          <w:rFonts w:ascii="Times New Roman" w:eastAsia="Times New Roman" w:hAnsi="Times New Roman" w:cs="Times New Roman"/>
          <w:sz w:val="28"/>
          <w:szCs w:val="28"/>
        </w:rPr>
        <w:t xml:space="preserve">3. </w:t>
      </w:r>
      <w:bookmarkStart w:id="23" w:name="_Hlk53496645"/>
      <w:bookmarkEnd w:id="20"/>
      <w:r w:rsidR="00437E7A" w:rsidRPr="00437E7A">
        <w:rPr>
          <w:rFonts w:ascii="Times New Roman" w:eastAsia="Times New Roman" w:hAnsi="Times New Roman" w:cs="Times New Roman"/>
          <w:sz w:val="28"/>
          <w:szCs w:val="28"/>
        </w:rPr>
        <w:t xml:space="preserve">Các cơ sở giáo dục có trách nhiệm tổ chức thu học phí và nộp học phí vào Ngân hàng thương mại </w:t>
      </w:r>
      <w:r w:rsidR="00437E7A" w:rsidRPr="002506C0">
        <w:rPr>
          <w:rFonts w:ascii="Times New Roman" w:eastAsia="Times New Roman" w:hAnsi="Times New Roman" w:cs="Times New Roman"/>
          <w:sz w:val="28"/>
          <w:szCs w:val="28"/>
        </w:rPr>
        <w:t>hoặc Kho bạc nhà nước</w:t>
      </w:r>
      <w:r w:rsidR="00437E7A" w:rsidRPr="00437E7A">
        <w:rPr>
          <w:rFonts w:ascii="Times New Roman" w:eastAsia="Times New Roman" w:hAnsi="Times New Roman" w:cs="Times New Roman"/>
          <w:sz w:val="28"/>
          <w:szCs w:val="28"/>
        </w:rPr>
        <w:t xml:space="preserve"> để quản lý, sử dụng. </w:t>
      </w:r>
      <w:r w:rsidR="00437E7A" w:rsidRPr="00437E7A">
        <w:rPr>
          <w:rFonts w:ascii="Times New Roman" w:eastAsia="Times New Roman" w:hAnsi="Times New Roman" w:cs="Times New Roman"/>
          <w:color w:val="FF0000"/>
          <w:sz w:val="28"/>
          <w:szCs w:val="28"/>
        </w:rPr>
        <w:t>Định kỳ (tối đa 5 ngày làm việc), đơn vị phải làm thủ tục chuyển toàn bộ số tiền đã thu học phí vào tài khoản của đơn vị tại Kho bạc Nhà nước hoặc Ngân hàng thương mại để quản lý theo quy định.</w:t>
      </w:r>
    </w:p>
    <w:bookmarkEnd w:id="22"/>
    <w:p w14:paraId="627AB3B7" w14:textId="6B5100DA" w:rsidR="005523DD" w:rsidRPr="0094561B" w:rsidRDefault="00791600" w:rsidP="00437E7A">
      <w:pPr>
        <w:pBdr>
          <w:top w:val="nil"/>
          <w:left w:val="nil"/>
          <w:bottom w:val="nil"/>
          <w:right w:val="nil"/>
          <w:between w:val="nil"/>
        </w:pBd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Điều 1</w:t>
      </w:r>
      <w:r w:rsidR="00DC6D6E">
        <w:rPr>
          <w:rFonts w:ascii="Times New Roman" w:eastAsia="Times New Roman" w:hAnsi="Times New Roman" w:cs="Times New Roman"/>
          <w:b/>
          <w:sz w:val="28"/>
          <w:szCs w:val="28"/>
        </w:rPr>
        <w:t>7</w:t>
      </w:r>
      <w:r w:rsidRPr="0094561B">
        <w:rPr>
          <w:rFonts w:ascii="Times New Roman" w:eastAsia="Times New Roman" w:hAnsi="Times New Roman" w:cs="Times New Roman"/>
          <w:b/>
          <w:sz w:val="28"/>
          <w:szCs w:val="28"/>
        </w:rPr>
        <w:t>. Quản lý và sử dụng học phí</w:t>
      </w:r>
    </w:p>
    <w:p w14:paraId="13B2B395" w14:textId="0631F4B6" w:rsidR="00C40FD1" w:rsidRPr="00224586" w:rsidRDefault="00791600" w:rsidP="00224586">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Cơ sở giáo dục công lập sử dụng học phí theo quy định của Chính phủ về cơ chế tự chủ của đơn vị sự nghiệp công lập.</w:t>
      </w:r>
      <w:r w:rsidR="00224586">
        <w:rPr>
          <w:rFonts w:ascii="Times New Roman" w:eastAsia="Times New Roman" w:hAnsi="Times New Roman" w:cs="Times New Roman"/>
          <w:sz w:val="28"/>
          <w:szCs w:val="28"/>
        </w:rPr>
        <w:t xml:space="preserve"> </w:t>
      </w:r>
      <w:r w:rsidR="00224586" w:rsidRPr="0094561B">
        <w:rPr>
          <w:rFonts w:ascii="Times New Roman" w:eastAsia="Times New Roman" w:hAnsi="Times New Roman" w:cs="Times New Roman"/>
          <w:sz w:val="28"/>
          <w:szCs w:val="28"/>
        </w:rPr>
        <w:t xml:space="preserve">Riêng thu, chi học phí của cơ sở giáo dục </w:t>
      </w:r>
      <w:r w:rsidR="00224586" w:rsidRPr="0094561B">
        <w:rPr>
          <w:rFonts w:ascii="Times New Roman" w:eastAsia="Times New Roman" w:hAnsi="Times New Roman" w:cs="Times New Roman"/>
          <w:sz w:val="28"/>
          <w:szCs w:val="28"/>
        </w:rPr>
        <w:lastRenderedPageBreak/>
        <w:t>công lập phải tổng hợp chung vào báo cáo quyết toán và báo cáo tài chính hằng năm của cơ sở giáo dục theo quy định của pháp luật.</w:t>
      </w:r>
    </w:p>
    <w:p w14:paraId="49A01E6A" w14:textId="19BC0C5C" w:rsidR="00C40FD1" w:rsidRPr="00A013C8" w:rsidRDefault="00791600" w:rsidP="0094561B">
      <w:pPr>
        <w:spacing w:line="240" w:lineRule="auto"/>
        <w:ind w:firstLine="567"/>
        <w:rPr>
          <w:rFonts w:ascii="Times New Roman" w:eastAsia="Times New Roman" w:hAnsi="Times New Roman" w:cs="Times New Roman"/>
          <w:color w:val="FF0000"/>
          <w:sz w:val="28"/>
          <w:szCs w:val="28"/>
        </w:rPr>
      </w:pPr>
      <w:r w:rsidRPr="00A013C8">
        <w:rPr>
          <w:rFonts w:ascii="Times New Roman" w:eastAsia="Times New Roman" w:hAnsi="Times New Roman" w:cs="Times New Roman"/>
          <w:color w:val="FF0000"/>
          <w:sz w:val="28"/>
          <w:szCs w:val="28"/>
        </w:rPr>
        <w:t xml:space="preserve">2. </w:t>
      </w:r>
      <w:r w:rsidR="00A013C8" w:rsidRPr="00A013C8">
        <w:rPr>
          <w:rFonts w:ascii="Times New Roman" w:eastAsia="Times New Roman" w:hAnsi="Times New Roman" w:cs="Times New Roman"/>
          <w:color w:val="FF0000"/>
          <w:sz w:val="28"/>
          <w:szCs w:val="28"/>
        </w:rPr>
        <w:t>Cơ sở giáo dục dân lập, tư thục sử dụng học phí theo theo nguyên tắc tự đảm bảo thu, chi và chịu trách nhiệm về quản lý tài chính đối với hoạt động của mình. Tổ chức công tác kế toán, nộp thuế và thực hiện các nghĩa vụ tài chính khác theo quy định của pháp luật.</w:t>
      </w:r>
    </w:p>
    <w:p w14:paraId="5330EE17" w14:textId="77777777" w:rsidR="00224586"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3. Cơ sở giáo dục thực hiện quản lý các khoản thu, chi học phí theo chế độ kế toán, kiểm toán, thuế và công khai tài chính theo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 </w:t>
      </w:r>
    </w:p>
    <w:p w14:paraId="0D366499" w14:textId="77777777" w:rsidR="00224586"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4. Cơ sở giáo dục trước khi tuyển sinh hoặc xét tuyển phải công bố, công khai mức thu học phí, chi phí đào tạo cho từng năm học, cấp học đối với giáo dục mầm non, giáo dục phổ thông, lộ trình tăng học phí (nếu có) cho từng năm học và dự kiến cho cả khóa học đối với giáo dục đại học.</w:t>
      </w:r>
    </w:p>
    <w:p w14:paraId="575DB769" w14:textId="2F05D12D"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5. Cơ sở giáo dục có trách nhiệm công khai, giải trình chi phí đào tạo, mức học phí, lộ trình tăng học phí cho từng năm học, cấp học, khóa học; công khai các điều kiện đảm bảo chất lượng theo quy định; công khai chính sách miễn, giảm học phí và mức thu, miễn giảm học phí trong trường hợp xảy ra thiên tai, </w:t>
      </w:r>
      <w:r w:rsidR="002334F4" w:rsidRPr="0094561B">
        <w:rPr>
          <w:rFonts w:ascii="Times New Roman" w:eastAsia="Times New Roman" w:hAnsi="Times New Roman" w:cs="Times New Roman"/>
          <w:sz w:val="28"/>
          <w:szCs w:val="28"/>
        </w:rPr>
        <w:t>d</w:t>
      </w:r>
      <w:r w:rsidRPr="0094561B">
        <w:rPr>
          <w:rFonts w:ascii="Times New Roman" w:eastAsia="Times New Roman" w:hAnsi="Times New Roman" w:cs="Times New Roman"/>
          <w:sz w:val="28"/>
          <w:szCs w:val="28"/>
        </w:rPr>
        <w:t>ịch họa.</w:t>
      </w:r>
    </w:p>
    <w:p w14:paraId="3F7B6FA9" w14:textId="77777777" w:rsidR="002334F4" w:rsidRPr="0094561B" w:rsidRDefault="002334F4" w:rsidP="002506C0">
      <w:pPr>
        <w:spacing w:line="240" w:lineRule="auto"/>
        <w:jc w:val="center"/>
        <w:rPr>
          <w:rFonts w:ascii="Times New Roman" w:eastAsia="Times New Roman" w:hAnsi="Times New Roman" w:cs="Times New Roman"/>
          <w:b/>
          <w:sz w:val="28"/>
          <w:szCs w:val="28"/>
        </w:rPr>
      </w:pPr>
    </w:p>
    <w:bookmarkEnd w:id="23"/>
    <w:p w14:paraId="05E673C3" w14:textId="6F1DBC4B" w:rsidR="00C40FD1" w:rsidRPr="0039311A" w:rsidRDefault="00791600" w:rsidP="0094561B">
      <w:pPr>
        <w:spacing w:line="240" w:lineRule="auto"/>
        <w:ind w:firstLine="567"/>
        <w:jc w:val="center"/>
        <w:rPr>
          <w:rFonts w:ascii="Times New Roman" w:eastAsia="Times New Roman" w:hAnsi="Times New Roman" w:cs="Times New Roman"/>
          <w:color w:val="FF0000"/>
          <w:sz w:val="28"/>
          <w:szCs w:val="28"/>
        </w:rPr>
      </w:pPr>
      <w:r w:rsidRPr="0039311A">
        <w:rPr>
          <w:rFonts w:ascii="Times New Roman" w:eastAsia="Times New Roman" w:hAnsi="Times New Roman" w:cs="Times New Roman"/>
          <w:b/>
          <w:color w:val="FF0000"/>
          <w:sz w:val="28"/>
          <w:szCs w:val="28"/>
        </w:rPr>
        <w:t xml:space="preserve">Chương </w:t>
      </w:r>
      <w:r w:rsidR="0039311A" w:rsidRPr="0039311A">
        <w:rPr>
          <w:rFonts w:ascii="Times New Roman" w:eastAsia="Times New Roman" w:hAnsi="Times New Roman" w:cs="Times New Roman"/>
          <w:b/>
          <w:color w:val="FF0000"/>
          <w:sz w:val="28"/>
          <w:szCs w:val="28"/>
        </w:rPr>
        <w:t>5</w:t>
      </w:r>
    </w:p>
    <w:p w14:paraId="74F3C5F8" w14:textId="77777777" w:rsidR="00C40FD1" w:rsidRPr="0094561B" w:rsidRDefault="00791600" w:rsidP="0094561B">
      <w:pPr>
        <w:spacing w:line="240" w:lineRule="auto"/>
        <w:ind w:firstLine="567"/>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CHÍNH SÁCH MIỄN GIẢM HỌC PHÍ VÀ PHƯƠNG THỨC                                CẤP BÙ HỌC PHÍ</w:t>
      </w:r>
    </w:p>
    <w:p w14:paraId="46FEBBE5" w14:textId="77777777" w:rsidR="00C40FD1" w:rsidRPr="0094561B" w:rsidRDefault="00791600" w:rsidP="0094561B">
      <w:pPr>
        <w:spacing w:line="240" w:lineRule="auto"/>
        <w:ind w:firstLine="567"/>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Mục 1</w:t>
      </w:r>
    </w:p>
    <w:p w14:paraId="357B2353" w14:textId="77777777" w:rsidR="00C40FD1" w:rsidRPr="0094561B" w:rsidRDefault="00791600" w:rsidP="0094561B">
      <w:pPr>
        <w:spacing w:line="240" w:lineRule="auto"/>
        <w:ind w:firstLine="567"/>
        <w:jc w:val="center"/>
        <w:rPr>
          <w:rFonts w:ascii="Times New Roman" w:eastAsia="Times New Roman" w:hAnsi="Times New Roman" w:cs="Times New Roman"/>
          <w:b/>
          <w:spacing w:val="-10"/>
          <w:sz w:val="28"/>
          <w:szCs w:val="28"/>
        </w:rPr>
      </w:pPr>
      <w:r w:rsidRPr="0094561B">
        <w:rPr>
          <w:rFonts w:ascii="Times New Roman" w:eastAsia="Times New Roman" w:hAnsi="Times New Roman" w:cs="Times New Roman"/>
          <w:b/>
          <w:spacing w:val="-10"/>
          <w:sz w:val="28"/>
          <w:szCs w:val="28"/>
        </w:rPr>
        <w:t xml:space="preserve">CHÍNH SÁCH MIỄN GIẢM HỌC PHÍ VÀ HỖ TRỢ CHI PHÍ HỌC TẬP </w:t>
      </w:r>
    </w:p>
    <w:p w14:paraId="5006E68B" w14:textId="513B3EF9" w:rsidR="00C40FD1" w:rsidRPr="0094561B" w:rsidRDefault="00791600" w:rsidP="0094561B">
      <w:pPr>
        <w:spacing w:line="240" w:lineRule="auto"/>
        <w:ind w:firstLine="567"/>
        <w:rPr>
          <w:rFonts w:ascii="Times New Roman" w:eastAsia="Times New Roman" w:hAnsi="Times New Roman" w:cs="Times New Roman"/>
          <w:b/>
          <w:sz w:val="28"/>
          <w:szCs w:val="28"/>
        </w:rPr>
      </w:pPr>
      <w:r w:rsidRPr="00047121">
        <w:rPr>
          <w:rFonts w:ascii="Times New Roman" w:eastAsia="Times New Roman" w:hAnsi="Times New Roman" w:cs="Times New Roman"/>
          <w:b/>
          <w:color w:val="FF0000"/>
          <w:sz w:val="28"/>
          <w:szCs w:val="28"/>
        </w:rPr>
        <w:t>Điều 1</w:t>
      </w:r>
      <w:r w:rsidR="00DC6D6E">
        <w:rPr>
          <w:rFonts w:ascii="Times New Roman" w:eastAsia="Times New Roman" w:hAnsi="Times New Roman" w:cs="Times New Roman"/>
          <w:b/>
          <w:color w:val="FF0000"/>
          <w:sz w:val="28"/>
          <w:szCs w:val="28"/>
        </w:rPr>
        <w:t>8</w:t>
      </w:r>
      <w:r w:rsidRPr="0094561B">
        <w:rPr>
          <w:rFonts w:ascii="Times New Roman" w:eastAsia="Times New Roman" w:hAnsi="Times New Roman" w:cs="Times New Roman"/>
          <w:b/>
          <w:sz w:val="28"/>
          <w:szCs w:val="28"/>
        </w:rPr>
        <w:t xml:space="preserve">. Đối tượng không phải đóng học phí </w:t>
      </w:r>
    </w:p>
    <w:p w14:paraId="33C72F99" w14:textId="77777777"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Học sinh tiểu học trường công lập;</w:t>
      </w:r>
    </w:p>
    <w:p w14:paraId="7B79D6E5" w14:textId="3B9F755B" w:rsidR="00C40FD1" w:rsidRPr="0094561B" w:rsidRDefault="00791600" w:rsidP="0094561B">
      <w:pP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sz w:val="28"/>
          <w:szCs w:val="28"/>
        </w:rPr>
        <w:t xml:space="preserve">2. Người theo học các ngành chuyên môn đặc thù đáp ứng yêu cầu phát triển kinh tế - xã hội, quốc phòng, an ninh theo quy định của Luật Giáo dục đại học. Các ngành chuyên môn đặc thù do </w:t>
      </w:r>
      <w:r w:rsidR="00A97E50" w:rsidRPr="00A97E50">
        <w:rPr>
          <w:rFonts w:ascii="Times New Roman" w:eastAsia="Times New Roman" w:hAnsi="Times New Roman" w:cs="Times New Roman"/>
          <w:color w:val="7030A0"/>
          <w:sz w:val="28"/>
          <w:szCs w:val="28"/>
        </w:rPr>
        <w:t>Chính phủ quy định</w:t>
      </w:r>
      <w:r w:rsidRPr="00A97E50">
        <w:rPr>
          <w:rFonts w:ascii="Times New Roman" w:eastAsia="Times New Roman" w:hAnsi="Times New Roman" w:cs="Times New Roman"/>
          <w:color w:val="7030A0"/>
          <w:sz w:val="28"/>
          <w:szCs w:val="28"/>
        </w:rPr>
        <w:t>.</w:t>
      </w:r>
    </w:p>
    <w:p w14:paraId="352F9075" w14:textId="37862660" w:rsidR="00A97E50" w:rsidRDefault="00791600" w:rsidP="008E5225">
      <w:pPr>
        <w:spacing w:line="240" w:lineRule="auto"/>
        <w:ind w:firstLine="567"/>
        <w:rPr>
          <w:rFonts w:ascii="Times New Roman" w:eastAsia="Times New Roman" w:hAnsi="Times New Roman" w:cs="Times New Roman"/>
          <w:b/>
          <w:sz w:val="28"/>
          <w:szCs w:val="28"/>
        </w:rPr>
      </w:pPr>
      <w:r w:rsidRPr="00047121">
        <w:rPr>
          <w:rFonts w:ascii="Times New Roman" w:eastAsia="Times New Roman" w:hAnsi="Times New Roman" w:cs="Times New Roman"/>
          <w:b/>
          <w:color w:val="FF0000"/>
          <w:sz w:val="28"/>
          <w:szCs w:val="28"/>
        </w:rPr>
        <w:t>Điều 1</w:t>
      </w:r>
      <w:r w:rsidR="00DC6D6E">
        <w:rPr>
          <w:rFonts w:ascii="Times New Roman" w:eastAsia="Times New Roman" w:hAnsi="Times New Roman" w:cs="Times New Roman"/>
          <w:b/>
          <w:color w:val="FF0000"/>
          <w:sz w:val="28"/>
          <w:szCs w:val="28"/>
        </w:rPr>
        <w:t>9</w:t>
      </w:r>
      <w:r w:rsidRPr="00047121">
        <w:rPr>
          <w:rFonts w:ascii="Times New Roman" w:eastAsia="Times New Roman" w:hAnsi="Times New Roman" w:cs="Times New Roman"/>
          <w:b/>
          <w:color w:val="FF0000"/>
          <w:sz w:val="28"/>
          <w:szCs w:val="28"/>
        </w:rPr>
        <w:t xml:space="preserve">. </w:t>
      </w:r>
      <w:r w:rsidRPr="0094561B">
        <w:rPr>
          <w:rFonts w:ascii="Times New Roman" w:eastAsia="Times New Roman" w:hAnsi="Times New Roman" w:cs="Times New Roman"/>
          <w:b/>
          <w:sz w:val="28"/>
          <w:szCs w:val="28"/>
        </w:rPr>
        <w:t xml:space="preserve">Đối tượng được miễn học phí </w:t>
      </w:r>
    </w:p>
    <w:p w14:paraId="49C0A09C" w14:textId="3700CFC5" w:rsidR="008E5225" w:rsidRPr="0094561B" w:rsidRDefault="008E5225" w:rsidP="008E5225">
      <w:pPr>
        <w:spacing w:line="240" w:lineRule="auto"/>
        <w:ind w:firstLine="567"/>
        <w:rPr>
          <w:rFonts w:ascii="Times New Roman" w:eastAsia="Times New Roman" w:hAnsi="Times New Roman" w:cs="Times New Roman"/>
          <w:sz w:val="24"/>
          <w:szCs w:val="24"/>
        </w:rPr>
      </w:pPr>
      <w:r w:rsidRPr="0094561B">
        <w:rPr>
          <w:rFonts w:ascii="Times New Roman" w:eastAsia="Times New Roman" w:hAnsi="Times New Roman" w:cs="Times New Roman"/>
          <w:sz w:val="28"/>
          <w:szCs w:val="28"/>
        </w:rPr>
        <w:t>1. Các đối tượng theo quy định tại Pháp lệnh số 02/VBHN-VPQH ngày 04/01/2019 của Quốc hội về ưu đãi người có công với cách mạng nếu đang theo học tại các cơ sở giáo dục thuộc hệ thống giáo dục quốc dân;</w:t>
      </w:r>
    </w:p>
    <w:p w14:paraId="53EED075" w14:textId="77777777" w:rsidR="002506C0"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2. Trẻ em học mẫu giáo và học sinh, sinh viên khuyết tật; </w:t>
      </w:r>
    </w:p>
    <w:p w14:paraId="559F4CA2" w14:textId="163D97A2"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3. Trẻ em học mẫu giáo và học sinh dưới 16 tuổi không có nguồn nuôi dưỡng và người từ 16 tuổi đến 22 tuổi đang học phổ thông, giáo dục nghề nghiệp, giáo dục đại học văn bằng thứ nhất thuộc đối tượng hưởng trợ cấp xã hội hàng tháng theo quy </w:t>
      </w:r>
      <w:r w:rsidRPr="0094561B">
        <w:rPr>
          <w:rFonts w:ascii="Times New Roman" w:eastAsia="Times New Roman" w:hAnsi="Times New Roman" w:cs="Times New Roman"/>
          <w:sz w:val="28"/>
          <w:szCs w:val="28"/>
        </w:rPr>
        <w:lastRenderedPageBreak/>
        <w:t xml:space="preserve">định tại khoản 1 và khoản 2 Điều 5 Nghị định số 136/2013/NĐ-CP ngày 21 tháng 10 năm 2013 của Chính phủ về chính sách trợ giúp xã hội đối với đối tượng bảo trợ xã hội. </w:t>
      </w:r>
    </w:p>
    <w:p w14:paraId="5B4BC109"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4. Trẻ em học mẫu giáo và học sinh phổ thông có cha mẹ thuộc diện hộ nghèo theo quy định của Thủ tướng Chính phủ;</w:t>
      </w:r>
    </w:p>
    <w:p w14:paraId="355C34A9" w14:textId="77777777" w:rsidR="00185A20"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5. Trẻ em mầm non 05 tuổi ở </w:t>
      </w:r>
      <w:r w:rsidRPr="006965A8">
        <w:rPr>
          <w:rFonts w:ascii="Times New Roman" w:eastAsia="Times New Roman" w:hAnsi="Times New Roman" w:cs="Times New Roman"/>
          <w:color w:val="FF0000"/>
          <w:sz w:val="28"/>
          <w:szCs w:val="28"/>
        </w:rPr>
        <w:t xml:space="preserve">thôn/bản đặc biệt khó khăn, xã khu vực III vùng dân tộc và miền núi, xã đặc biệt khó khăn vùng bãi ngang ven biển hải đảo </w:t>
      </w:r>
      <w:r w:rsidRPr="0094561B">
        <w:rPr>
          <w:rFonts w:ascii="Times New Roman" w:eastAsia="Times New Roman" w:hAnsi="Times New Roman" w:cs="Times New Roman"/>
          <w:sz w:val="28"/>
          <w:szCs w:val="28"/>
        </w:rPr>
        <w:t xml:space="preserve">theo quy định của cơ quan có thẩm quyền; </w:t>
      </w:r>
    </w:p>
    <w:p w14:paraId="279D5E82" w14:textId="12508071" w:rsidR="008E5225" w:rsidRPr="0094561B" w:rsidRDefault="008E5225" w:rsidP="008E5225">
      <w:pPr>
        <w:spacing w:line="240" w:lineRule="auto"/>
        <w:ind w:firstLine="567"/>
        <w:rPr>
          <w:rFonts w:ascii="Times New Roman" w:eastAsia="Times New Roman" w:hAnsi="Times New Roman" w:cs="Times New Roman"/>
          <w:sz w:val="24"/>
          <w:szCs w:val="24"/>
        </w:rPr>
      </w:pPr>
      <w:r w:rsidRPr="0094561B">
        <w:rPr>
          <w:rFonts w:ascii="Times New Roman" w:eastAsia="Times New Roman" w:hAnsi="Times New Roman" w:cs="Times New Roman"/>
          <w:sz w:val="28"/>
          <w:szCs w:val="28"/>
        </w:rPr>
        <w:t>6. Trẻ em mầm non 05 tuổi không thuộc đối tượng quy định tại khoản 5 Điều này được miễn học phí từ năm học 2023-2024 (từ ngày 01 tháng 9 năm 2023);</w:t>
      </w:r>
    </w:p>
    <w:p w14:paraId="5B3F5ED1"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7. Trẻ em học mầm non và học sinh phổ thông là con đẻ, con nuôi hợp pháp của hạ sĩ quan, binh sĩ tại ngũ theo quy định tại khoản 2 Điều 6 Nghị định số 27/2016/NĐ-CP ngày 06/4/2016 của Chính phủ quy định một số chế độ, chính sách đối với hạ sỹ quan, binh sĩ phục vụ tại ngũ, xuất ngũ và thân nhân của hạ sỹ quan, binh sĩ tại ngũ; </w:t>
      </w:r>
    </w:p>
    <w:p w14:paraId="29255D9B"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8. Học sinh trung học cơ sở ở </w:t>
      </w:r>
      <w:r w:rsidRPr="006965A8">
        <w:rPr>
          <w:rFonts w:ascii="Times New Roman" w:eastAsia="Times New Roman" w:hAnsi="Times New Roman" w:cs="Times New Roman"/>
          <w:color w:val="FF0000"/>
          <w:sz w:val="28"/>
          <w:szCs w:val="28"/>
        </w:rPr>
        <w:t>thôn/bản đặc biệt khó khăn, xã khu vực III vùng dân tộc và miền núi, xã đặc biệt khó khăn vùng bãi ngang ven biển hải đảo</w:t>
      </w:r>
      <w:r w:rsidRPr="0094561B">
        <w:rPr>
          <w:rFonts w:ascii="Times New Roman" w:eastAsia="Times New Roman" w:hAnsi="Times New Roman" w:cs="Times New Roman"/>
          <w:sz w:val="28"/>
          <w:szCs w:val="28"/>
        </w:rPr>
        <w:t xml:space="preserve"> </w:t>
      </w:r>
      <w:r w:rsidRPr="00C83BF9">
        <w:rPr>
          <w:rFonts w:ascii="Times New Roman" w:eastAsia="Times New Roman" w:hAnsi="Times New Roman" w:cs="Times New Roman"/>
          <w:color w:val="FF0000"/>
          <w:sz w:val="28"/>
          <w:szCs w:val="28"/>
        </w:rPr>
        <w:t>theo quy định của cơ quan có thẩm quyền</w:t>
      </w:r>
      <w:r>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được miễn học phí từ năm học 2021-2022 (từ ngày 01 tháng 9 năm 2021);</w:t>
      </w:r>
    </w:p>
    <w:p w14:paraId="1984C972" w14:textId="77777777" w:rsidR="008E5225" w:rsidRPr="0094561B" w:rsidRDefault="008E5225" w:rsidP="008E5225">
      <w:pPr>
        <w:spacing w:line="240" w:lineRule="auto"/>
        <w:ind w:firstLine="567"/>
        <w:rPr>
          <w:rFonts w:ascii="Times New Roman" w:eastAsia="Times New Roman" w:hAnsi="Times New Roman" w:cs="Times New Roman"/>
          <w:sz w:val="24"/>
          <w:szCs w:val="24"/>
        </w:rPr>
      </w:pPr>
      <w:r w:rsidRPr="0094561B">
        <w:rPr>
          <w:rFonts w:ascii="Times New Roman" w:eastAsia="Times New Roman" w:hAnsi="Times New Roman" w:cs="Times New Roman"/>
          <w:sz w:val="28"/>
          <w:szCs w:val="28"/>
        </w:rPr>
        <w:t>9. Học sinh trung học cơ sở không thuộc đối tượng quy định tại khoản 8 Điều này được miễn học phí từ năm học 2025-2026 (từ ngày 01 tháng 9 năm 2025);</w:t>
      </w:r>
    </w:p>
    <w:p w14:paraId="07A497FC" w14:textId="0BBFF199" w:rsidR="00A013C8" w:rsidRPr="00A013C8" w:rsidRDefault="008E5225" w:rsidP="008E5225">
      <w:pPr>
        <w:spacing w:line="240" w:lineRule="auto"/>
        <w:ind w:firstLine="567"/>
        <w:rPr>
          <w:rFonts w:ascii="Times New Roman" w:eastAsia="Times New Roman" w:hAnsi="Times New Roman" w:cs="Times New Roman"/>
          <w:color w:val="FF0000"/>
          <w:sz w:val="28"/>
          <w:szCs w:val="28"/>
        </w:rPr>
      </w:pPr>
      <w:r w:rsidRPr="0094561B">
        <w:rPr>
          <w:rFonts w:ascii="Times New Roman" w:eastAsia="Times New Roman" w:hAnsi="Times New Roman" w:cs="Times New Roman"/>
          <w:sz w:val="28"/>
          <w:szCs w:val="28"/>
        </w:rPr>
        <w:t xml:space="preserve">10. </w:t>
      </w:r>
      <w:r w:rsidR="00A013C8" w:rsidRPr="00A013C8">
        <w:rPr>
          <w:rFonts w:ascii="Times New Roman" w:eastAsia="Times New Roman" w:hAnsi="Times New Roman" w:cs="Times New Roman"/>
          <w:color w:val="FF0000"/>
          <w:sz w:val="28"/>
          <w:szCs w:val="28"/>
        </w:rPr>
        <w:t>Học sinh, sinh viên hệ cử tuyển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r w:rsidR="00A013C8">
        <w:rPr>
          <w:rFonts w:ascii="Times New Roman" w:eastAsia="Times New Roman" w:hAnsi="Times New Roman" w:cs="Times New Roman"/>
          <w:color w:val="FF0000"/>
          <w:sz w:val="28"/>
          <w:szCs w:val="28"/>
        </w:rPr>
        <w:t>;</w:t>
      </w:r>
    </w:p>
    <w:p w14:paraId="696E7477"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11. Học sinh trường phổ thông dân tộc nội trú, trường dự bị đại học, khoa dự bị đại học;</w:t>
      </w:r>
    </w:p>
    <w:p w14:paraId="1C73E313" w14:textId="5DA42CEF" w:rsidR="000E353C" w:rsidRPr="000E353C" w:rsidRDefault="008E5225" w:rsidP="008E5225">
      <w:pPr>
        <w:spacing w:line="240" w:lineRule="auto"/>
        <w:ind w:firstLine="567"/>
        <w:rPr>
          <w:rFonts w:ascii="Times New Roman" w:eastAsia="Times New Roman" w:hAnsi="Times New Roman" w:cs="Times New Roman"/>
          <w:color w:val="FF0000"/>
          <w:sz w:val="28"/>
          <w:szCs w:val="28"/>
        </w:rPr>
      </w:pPr>
      <w:r w:rsidRPr="0094561B">
        <w:rPr>
          <w:rFonts w:ascii="Times New Roman" w:eastAsia="Times New Roman" w:hAnsi="Times New Roman" w:cs="Times New Roman"/>
          <w:sz w:val="28"/>
          <w:szCs w:val="28"/>
        </w:rPr>
        <w:t xml:space="preserve">12. </w:t>
      </w:r>
      <w:r w:rsidR="000E353C" w:rsidRPr="000E353C">
        <w:rPr>
          <w:rFonts w:ascii="Times New Roman" w:eastAsia="Times New Roman" w:hAnsi="Times New Roman" w:cs="Times New Roman"/>
          <w:color w:val="FF0000"/>
          <w:sz w:val="28"/>
          <w:szCs w:val="28"/>
        </w:rPr>
        <w:t>Học sinh, sinh viên học tại các cơ sở giáo dục nghề nghiệp và giáo dục đại học là người dân tộc thiểu số có cha mẹ thuộc hộ nghèo và hộ cận nghèo theo quy định của Thủ tướng Chính phủ;</w:t>
      </w:r>
    </w:p>
    <w:p w14:paraId="6349E2AC"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13. Sinh viên học chuyên ngành Mác - Lê nin và Tư tưởng Hồ Chí Minh;</w:t>
      </w:r>
    </w:p>
    <w:p w14:paraId="2489DCCB"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14. Học sinh, sinh viên, học viên cao học, nghiên cứu sinh học một trong các chuyên ngành Lao, Phong, Tâm thần, Giám định pháp Y, Pháp y tâm thần và Giải phẫu bệnh tại các cơ sở đào tạo nhân lực y tế công lập theo chỉ tiêu đặt hàng của Nhà nước;</w:t>
      </w:r>
    </w:p>
    <w:p w14:paraId="57E81855" w14:textId="77777777" w:rsidR="008E5225" w:rsidRPr="0094561B" w:rsidRDefault="008E5225" w:rsidP="008E5225">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15. Học sinh, sinh viên người dân tộc thiểu số rất ít người quy định tại khoản 1 Điều 2 Nghị định số 57/2017/NĐ-CP ngày 09/05/2017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14:paraId="7DFA64BE" w14:textId="77777777" w:rsidR="008E5225" w:rsidRPr="0094561B" w:rsidRDefault="008E5225" w:rsidP="008E5225">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 xml:space="preserve">16. Sinh viên cao đẳng, đại học, học viên cao học, nghiên cứu sinh học các chuyên ngành trong lĩnh vực năng lượng nguyên tử theo quy định tại Thông tư liên tịch số </w:t>
      </w:r>
      <w:hyperlink r:id="rId8">
        <w:r w:rsidRPr="0094561B">
          <w:rPr>
            <w:rFonts w:ascii="Times New Roman" w:eastAsia="Times New Roman" w:hAnsi="Times New Roman" w:cs="Times New Roman"/>
            <w:sz w:val="28"/>
            <w:szCs w:val="28"/>
          </w:rPr>
          <w:t>208/2014/TTLT-BTC-BGDĐT</w:t>
        </w:r>
      </w:hyperlink>
      <w:r w:rsidRPr="0094561B">
        <w:rPr>
          <w:rFonts w:ascii="Times New Roman" w:eastAsia="Times New Roman" w:hAnsi="Times New Roman" w:cs="Times New Roman"/>
          <w:sz w:val="28"/>
          <w:szCs w:val="28"/>
        </w:rPr>
        <w:t xml:space="preserve"> ngày 26/12/2014 của Liên Bộ Tài chính Bộ Giáo dục và Đào tạo hướng dẫn một số Điều của Nghị định số </w:t>
      </w:r>
      <w:hyperlink r:id="rId9">
        <w:r w:rsidRPr="0094561B">
          <w:rPr>
            <w:rFonts w:ascii="Times New Roman" w:eastAsia="Times New Roman" w:hAnsi="Times New Roman" w:cs="Times New Roman"/>
            <w:sz w:val="28"/>
            <w:szCs w:val="28"/>
          </w:rPr>
          <w:t>124/2013/NĐ-CP</w:t>
        </w:r>
      </w:hyperlink>
      <w:r w:rsidRPr="0094561B">
        <w:rPr>
          <w:rFonts w:ascii="Times New Roman" w:eastAsia="Times New Roman" w:hAnsi="Times New Roman" w:cs="Times New Roman"/>
          <w:sz w:val="28"/>
          <w:szCs w:val="28"/>
        </w:rPr>
        <w:t xml:space="preserve"> ngày 14/10/2013 của Chính phủ quy định chính sách ưu đãi, hỗ trợ người đi đào tạo trong lĩnh vực năng lượng nguyên tử;</w:t>
      </w:r>
    </w:p>
    <w:p w14:paraId="09F7D47F" w14:textId="482D538D" w:rsidR="008E5225" w:rsidRPr="00DF11A9" w:rsidRDefault="008E5225" w:rsidP="00DF11A9">
      <w:pPr>
        <w:pBdr>
          <w:top w:val="nil"/>
          <w:left w:val="nil"/>
          <w:bottom w:val="nil"/>
          <w:right w:val="nil"/>
          <w:between w:val="nil"/>
        </w:pBdr>
        <w:spacing w:line="240" w:lineRule="auto"/>
        <w:ind w:firstLine="567"/>
        <w:rPr>
          <w:rFonts w:ascii="Times New Roman" w:eastAsia="Times New Roman" w:hAnsi="Times New Roman" w:cs="Times New Roman"/>
          <w:color w:val="FF0000"/>
          <w:sz w:val="28"/>
          <w:szCs w:val="28"/>
        </w:rPr>
      </w:pPr>
      <w:r w:rsidRPr="00DF11A9">
        <w:rPr>
          <w:rFonts w:ascii="Times New Roman" w:eastAsia="Times New Roman" w:hAnsi="Times New Roman" w:cs="Times New Roman"/>
          <w:color w:val="FF0000"/>
          <w:sz w:val="28"/>
          <w:szCs w:val="28"/>
        </w:rPr>
        <w:t xml:space="preserve">17. </w:t>
      </w:r>
      <w:r w:rsidR="00DF11A9" w:rsidRPr="00DF11A9">
        <w:rPr>
          <w:rFonts w:ascii="Times New Roman" w:eastAsia="Times New Roman" w:hAnsi="Times New Roman" w:cs="Times New Roman"/>
          <w:color w:val="FF0000"/>
          <w:sz w:val="28"/>
          <w:szCs w:val="28"/>
        </w:rPr>
        <w:t>Người tốt nghiệp trung học cơ sở học tiếp lên trình độ trung cấp và không học qua trình độ trung học phổ thông, giáo dục nghề nghiệp theo các bậc trình độ của khung trình độ quốc gia nào khác kể từ ngày tốt nghiệp trung học cơ sở;</w:t>
      </w:r>
    </w:p>
    <w:p w14:paraId="039FCF34"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18. Người học các trình độ trung cấp, cao đẳng, đối với các ngành, nghề khó tuyển sinh nhưng xã hội có nhu cầu theo danh mục do cơ quan quản lý nhà nước về giáo dục nghề nghiệp ở trung ương quy định;</w:t>
      </w:r>
    </w:p>
    <w:p w14:paraId="24DCA0CF"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19. Người học các ngành, nghề chuyên môn đặc thù đáp ứng yêu cầu phát triển kinh tế - xã hội, quốc phòng, an ninh theo quy định của Luật Giáo dục nghề nghiệp. Các ngành chuyên môn đặc thù do cơ quan có thẩm quyền ban hành.</w:t>
      </w:r>
    </w:p>
    <w:p w14:paraId="606A2A4A" w14:textId="4C267227" w:rsidR="00957B34"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b/>
          <w:sz w:val="28"/>
          <w:szCs w:val="28"/>
        </w:rPr>
      </w:pPr>
      <w:r w:rsidRPr="00047121">
        <w:rPr>
          <w:rFonts w:ascii="Times New Roman" w:eastAsia="Times New Roman" w:hAnsi="Times New Roman" w:cs="Times New Roman"/>
          <w:b/>
          <w:color w:val="FF0000"/>
          <w:sz w:val="28"/>
          <w:szCs w:val="28"/>
        </w:rPr>
        <w:t xml:space="preserve">Điều </w:t>
      </w:r>
      <w:r w:rsidR="00DC6D6E">
        <w:rPr>
          <w:rFonts w:ascii="Times New Roman" w:eastAsia="Times New Roman" w:hAnsi="Times New Roman" w:cs="Times New Roman"/>
          <w:b/>
          <w:color w:val="FF0000"/>
          <w:sz w:val="28"/>
          <w:szCs w:val="28"/>
        </w:rPr>
        <w:t>20</w:t>
      </w:r>
      <w:r w:rsidRPr="0094561B">
        <w:rPr>
          <w:rFonts w:ascii="Times New Roman" w:eastAsia="Times New Roman" w:hAnsi="Times New Roman" w:cs="Times New Roman"/>
          <w:b/>
          <w:sz w:val="28"/>
          <w:szCs w:val="28"/>
        </w:rPr>
        <w:t xml:space="preserve">. Đối tượng được giảm học phí và hỗ trợ đóng học phí </w:t>
      </w:r>
    </w:p>
    <w:p w14:paraId="63E54A19" w14:textId="77777777"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b/>
          <w:i/>
          <w:sz w:val="28"/>
          <w:szCs w:val="28"/>
        </w:rPr>
      </w:pPr>
      <w:r w:rsidRPr="0094561B">
        <w:rPr>
          <w:rFonts w:ascii="Times New Roman" w:eastAsia="Times New Roman" w:hAnsi="Times New Roman" w:cs="Times New Roman"/>
          <w:sz w:val="28"/>
          <w:szCs w:val="28"/>
        </w:rPr>
        <w:t>1. Các đối tượng được giảm 70% học phí gồm:</w:t>
      </w:r>
    </w:p>
    <w:p w14:paraId="6E588C87" w14:textId="22583688"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a) Học sinh, sinh viên học các ngành nghệ thuật truyền thống và đặc thù trong các trường văn hóa - nghệ thuật công lập và </w:t>
      </w:r>
      <w:r w:rsidR="00A97E50" w:rsidRPr="00A97E50">
        <w:rPr>
          <w:rFonts w:ascii="Times New Roman" w:eastAsia="Times New Roman" w:hAnsi="Times New Roman" w:cs="Times New Roman"/>
          <w:color w:val="7030A0"/>
          <w:sz w:val="28"/>
          <w:szCs w:val="28"/>
        </w:rPr>
        <w:t xml:space="preserve">dân lập, tư thục </w:t>
      </w:r>
      <w:r w:rsidR="00A97E50">
        <w:rPr>
          <w:rFonts w:ascii="Times New Roman" w:eastAsia="Times New Roman" w:hAnsi="Times New Roman" w:cs="Times New Roman"/>
          <w:sz w:val="28"/>
          <w:szCs w:val="28"/>
        </w:rPr>
        <w:t xml:space="preserve">bao </w:t>
      </w:r>
      <w:r w:rsidRPr="0094561B">
        <w:rPr>
          <w:rFonts w:ascii="Times New Roman" w:eastAsia="Times New Roman" w:hAnsi="Times New Roman" w:cs="Times New Roman"/>
          <w:sz w:val="28"/>
          <w:szCs w:val="28"/>
        </w:rPr>
        <w:t>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14:paraId="56140303" w14:textId="77777777"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b) Học sinh, sinh viên học các chuyên ngành nhã nhạc cung đình, chèo, tuồng, cải lương, múa, xiếc; một số nghề học nặng nhọc, độc hại, nguy hiểm đối với giáo dục nghề nghiệp theo danh mục các nghề học nặng nhọc, độc hại, nguy hiểm do Bộ Lao động - Thương binh và Xã hội quy định. </w:t>
      </w:r>
    </w:p>
    <w:p w14:paraId="25380A91" w14:textId="277FEBC3" w:rsidR="000E353C" w:rsidRPr="000E353C"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color w:val="FF0000"/>
          <w:sz w:val="28"/>
          <w:szCs w:val="28"/>
        </w:rPr>
      </w:pPr>
      <w:r w:rsidRPr="0094561B">
        <w:rPr>
          <w:rFonts w:ascii="Times New Roman" w:eastAsia="Times New Roman" w:hAnsi="Times New Roman" w:cs="Times New Roman"/>
          <w:sz w:val="28"/>
          <w:szCs w:val="28"/>
        </w:rPr>
        <w:t xml:space="preserve">c) </w:t>
      </w:r>
      <w:r w:rsidR="000E353C" w:rsidRPr="000E353C">
        <w:rPr>
          <w:rFonts w:ascii="Times New Roman" w:eastAsia="Times New Roman" w:hAnsi="Times New Roman" w:cs="Times New Roman"/>
          <w:color w:val="FF0000"/>
          <w:sz w:val="28"/>
          <w:szCs w:val="28"/>
        </w:rPr>
        <w:t xml:space="preserve">Trẻ em học mẫu giáo và học sinh, sinh viên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 </w:t>
      </w:r>
    </w:p>
    <w:p w14:paraId="058481BC" w14:textId="77777777"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Các đối tượng được giảm 50% học phí gồm:</w:t>
      </w:r>
    </w:p>
    <w:p w14:paraId="4771BAF9"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 Trẻ em học mẫu giáo và học sinh, sinh viên là con cán bộ, công chức, viên chức, công nhân mà cha hoặc mẹ bị tai nạn lao động hoặc mắc bệnh nghề nghiệp được hưởng trợ cấp thường xuyên;</w:t>
      </w:r>
    </w:p>
    <w:p w14:paraId="711ECCB4"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b) Trẻ em học mẫu giáo và học sinh phổ thông có cha mẹ thuộc diện hộ cận nghèo theo quy định của Thủ tướng Chính phủ.</w:t>
      </w:r>
    </w:p>
    <w:p w14:paraId="45A004F5" w14:textId="34DF45E8"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Đối tượng được hỗ trợ</w:t>
      </w:r>
      <w:r w:rsidR="00185A20">
        <w:rPr>
          <w:rFonts w:ascii="Times New Roman" w:eastAsia="Times New Roman" w:hAnsi="Times New Roman" w:cs="Times New Roman"/>
          <w:sz w:val="28"/>
          <w:szCs w:val="28"/>
        </w:rPr>
        <w:t xml:space="preserve"> </w:t>
      </w:r>
      <w:r w:rsidR="00185A20" w:rsidRPr="00185A20">
        <w:rPr>
          <w:rFonts w:ascii="Times New Roman" w:eastAsia="Times New Roman" w:hAnsi="Times New Roman" w:cs="Times New Roman"/>
          <w:color w:val="00B050"/>
          <w:sz w:val="28"/>
          <w:szCs w:val="28"/>
        </w:rPr>
        <w:t>tiền đóng</w:t>
      </w:r>
      <w:r w:rsidRPr="00185A20">
        <w:rPr>
          <w:rFonts w:ascii="Times New Roman" w:eastAsia="Times New Roman" w:hAnsi="Times New Roman" w:cs="Times New Roman"/>
          <w:color w:val="00B050"/>
          <w:sz w:val="28"/>
          <w:szCs w:val="28"/>
        </w:rPr>
        <w:t xml:space="preserve"> </w:t>
      </w:r>
      <w:r w:rsidRPr="0094561B">
        <w:rPr>
          <w:rFonts w:ascii="Times New Roman" w:eastAsia="Times New Roman" w:hAnsi="Times New Roman" w:cs="Times New Roman"/>
          <w:sz w:val="28"/>
          <w:szCs w:val="28"/>
        </w:rPr>
        <w:t>học phí gồm: Học sinh tiểu học trong cơ sở giáo dục tư thục ở địa bàn không đủ trường công lập được Nhà nước hỗ trợ tiền đóng học phí.</w:t>
      </w:r>
    </w:p>
    <w:p w14:paraId="38A5A5DA" w14:textId="199CFE18" w:rsidR="00A97E50" w:rsidRDefault="00C85C4A" w:rsidP="00A97E50">
      <w:pPr>
        <w:pBdr>
          <w:top w:val="nil"/>
          <w:left w:val="nil"/>
          <w:bottom w:val="nil"/>
          <w:right w:val="nil"/>
          <w:between w:val="nil"/>
        </w:pBdr>
        <w:spacing w:line="240" w:lineRule="auto"/>
        <w:ind w:firstLine="567"/>
        <w:rPr>
          <w:rFonts w:ascii="Times New Roman" w:eastAsia="Times New Roman" w:hAnsi="Times New Roman" w:cs="Times New Roman"/>
          <w:b/>
          <w:sz w:val="28"/>
          <w:szCs w:val="28"/>
        </w:rPr>
      </w:pPr>
      <w:r w:rsidRPr="00047121">
        <w:rPr>
          <w:rFonts w:ascii="Times New Roman" w:eastAsia="Times New Roman" w:hAnsi="Times New Roman" w:cs="Times New Roman"/>
          <w:b/>
          <w:color w:val="FF0000"/>
          <w:sz w:val="28"/>
          <w:szCs w:val="28"/>
        </w:rPr>
        <w:t xml:space="preserve">Điều </w:t>
      </w:r>
      <w:r w:rsidR="00DC6D6E">
        <w:rPr>
          <w:rFonts w:ascii="Times New Roman" w:eastAsia="Times New Roman" w:hAnsi="Times New Roman" w:cs="Times New Roman"/>
          <w:b/>
          <w:color w:val="FF0000"/>
          <w:sz w:val="28"/>
          <w:szCs w:val="28"/>
        </w:rPr>
        <w:t>21</w:t>
      </w:r>
      <w:r w:rsidRPr="0094561B">
        <w:rPr>
          <w:rFonts w:ascii="Times New Roman" w:eastAsia="Times New Roman" w:hAnsi="Times New Roman" w:cs="Times New Roman"/>
          <w:b/>
          <w:sz w:val="28"/>
          <w:szCs w:val="28"/>
        </w:rPr>
        <w:t xml:space="preserve">. Không thu học phí có thời hạn </w:t>
      </w:r>
    </w:p>
    <w:p w14:paraId="444288FC" w14:textId="3FC3E21D" w:rsidR="008E5225" w:rsidRPr="0094561B" w:rsidRDefault="008E5225" w:rsidP="00A97E50">
      <w:pPr>
        <w:pBdr>
          <w:top w:val="nil"/>
          <w:left w:val="nil"/>
          <w:bottom w:val="nil"/>
          <w:right w:val="nil"/>
          <w:between w:val="nil"/>
        </w:pBd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 xml:space="preserve">Khi xảy ra thiên tai, dịch bệnh do cơ quan có thẩm quyền công bố; tùy theo mức độ và phạm vi thiệt hại, Ủy ban nhân dân cấp tỉnh </w:t>
      </w:r>
      <w:r w:rsidRPr="00A47206">
        <w:rPr>
          <w:rFonts w:ascii="Times New Roman" w:eastAsia="Times New Roman" w:hAnsi="Times New Roman" w:cs="Times New Roman"/>
          <w:color w:val="FF0000"/>
          <w:sz w:val="28"/>
          <w:szCs w:val="28"/>
        </w:rPr>
        <w:t xml:space="preserve">trình Hội đồng nhân dân </w:t>
      </w:r>
      <w:r>
        <w:rPr>
          <w:rFonts w:ascii="Times New Roman" w:eastAsia="Times New Roman" w:hAnsi="Times New Roman" w:cs="Times New Roman"/>
          <w:color w:val="FF0000"/>
          <w:sz w:val="28"/>
          <w:szCs w:val="28"/>
        </w:rPr>
        <w:t xml:space="preserve">cấp </w:t>
      </w:r>
      <w:r w:rsidRPr="00A47206">
        <w:rPr>
          <w:rFonts w:ascii="Times New Roman" w:eastAsia="Times New Roman" w:hAnsi="Times New Roman" w:cs="Times New Roman"/>
          <w:color w:val="FF0000"/>
          <w:sz w:val="28"/>
          <w:szCs w:val="28"/>
        </w:rPr>
        <w:t>tỉnh</w:t>
      </w:r>
      <w:r>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xem xét, quyết định không thu học phí trong thời hạn nhất định đối với trẻ em học mẫu giáo và học sinh phổ thông thuộc vùng bị thiên tai, dịch bệnh.</w:t>
      </w:r>
    </w:p>
    <w:p w14:paraId="2BED959B" w14:textId="640B1790" w:rsidR="008E5225" w:rsidRPr="0094561B" w:rsidRDefault="008E5225" w:rsidP="002506C0">
      <w:pPr>
        <w:spacing w:line="240" w:lineRule="auto"/>
        <w:ind w:firstLine="567"/>
        <w:rPr>
          <w:rFonts w:ascii="Times New Roman" w:eastAsia="Times New Roman" w:hAnsi="Times New Roman" w:cs="Times New Roman"/>
          <w:b/>
          <w:sz w:val="28"/>
          <w:szCs w:val="28"/>
        </w:rPr>
      </w:pPr>
      <w:r w:rsidRPr="00047121">
        <w:rPr>
          <w:rFonts w:ascii="Times New Roman" w:eastAsia="Times New Roman" w:hAnsi="Times New Roman" w:cs="Times New Roman"/>
          <w:b/>
          <w:color w:val="FF0000"/>
          <w:sz w:val="28"/>
          <w:szCs w:val="28"/>
        </w:rPr>
        <w:t xml:space="preserve">Điều </w:t>
      </w:r>
      <w:r w:rsidR="00047121" w:rsidRPr="00047121">
        <w:rPr>
          <w:rFonts w:ascii="Times New Roman" w:eastAsia="Times New Roman" w:hAnsi="Times New Roman" w:cs="Times New Roman"/>
          <w:b/>
          <w:color w:val="FF0000"/>
          <w:sz w:val="28"/>
          <w:szCs w:val="28"/>
        </w:rPr>
        <w:t>2</w:t>
      </w:r>
      <w:r w:rsidR="00DC6D6E">
        <w:rPr>
          <w:rFonts w:ascii="Times New Roman" w:eastAsia="Times New Roman" w:hAnsi="Times New Roman" w:cs="Times New Roman"/>
          <w:b/>
          <w:color w:val="FF0000"/>
          <w:sz w:val="28"/>
          <w:szCs w:val="28"/>
        </w:rPr>
        <w:t>2</w:t>
      </w:r>
      <w:r w:rsidRPr="00047121">
        <w:rPr>
          <w:rFonts w:ascii="Times New Roman" w:eastAsia="Times New Roman" w:hAnsi="Times New Roman" w:cs="Times New Roman"/>
          <w:b/>
          <w:color w:val="FF0000"/>
          <w:sz w:val="28"/>
          <w:szCs w:val="28"/>
        </w:rPr>
        <w:t xml:space="preserve">. </w:t>
      </w:r>
      <w:r w:rsidRPr="0094561B">
        <w:rPr>
          <w:rFonts w:ascii="Times New Roman" w:eastAsia="Times New Roman" w:hAnsi="Times New Roman" w:cs="Times New Roman"/>
          <w:b/>
          <w:sz w:val="28"/>
          <w:szCs w:val="28"/>
        </w:rPr>
        <w:t xml:space="preserve">Đối tượng được hỗ trợ chi phí học tập </w:t>
      </w:r>
    </w:p>
    <w:p w14:paraId="54913718"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1. Trẻ em học mẫu giáo và học sinh phổ thông mồ côi cả cha lẫn mẹ; </w:t>
      </w:r>
    </w:p>
    <w:p w14:paraId="61FB811D" w14:textId="6CF519E0"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2. Trẻ em học mẫu giáo và học sinh phổ thông </w:t>
      </w:r>
      <w:r w:rsidRPr="00A40C54">
        <w:rPr>
          <w:rFonts w:ascii="Times New Roman" w:eastAsia="Times New Roman" w:hAnsi="Times New Roman" w:cs="Times New Roman"/>
          <w:sz w:val="28"/>
          <w:szCs w:val="28"/>
        </w:rPr>
        <w:t>bị</w:t>
      </w:r>
      <w:r w:rsidR="002506C0">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khuyết tật;</w:t>
      </w:r>
    </w:p>
    <w:p w14:paraId="089516DF"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Trẻ em học mẫu giáo và học sinh phổ thông có cha mẹ thuộc diện hộ nghèo theo quy định của Thủ tướng Chính phủ.</w:t>
      </w:r>
    </w:p>
    <w:p w14:paraId="5A9B1A9D" w14:textId="77777777" w:rsidR="008E5225" w:rsidRPr="0094561B" w:rsidRDefault="008E5225" w:rsidP="008E5225">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4. Trẻ em mẫu giáo và học sinh phổ thông ở </w:t>
      </w:r>
      <w:r w:rsidRPr="006965A8">
        <w:rPr>
          <w:rFonts w:ascii="Times New Roman" w:eastAsia="Times New Roman" w:hAnsi="Times New Roman" w:cs="Times New Roman"/>
          <w:color w:val="FF0000"/>
          <w:sz w:val="28"/>
          <w:szCs w:val="28"/>
        </w:rPr>
        <w:t xml:space="preserve">thôn/bản đặc biệt khó khăn, xã khu vực III vùng dân tộc và miền núi, xã đặc biệt khó khăn vùng bãi ngang ven biển hải đảo </w:t>
      </w:r>
      <w:r w:rsidRPr="0094561B">
        <w:rPr>
          <w:rFonts w:ascii="Times New Roman" w:eastAsia="Times New Roman" w:hAnsi="Times New Roman" w:cs="Times New Roman"/>
          <w:sz w:val="28"/>
          <w:szCs w:val="28"/>
        </w:rPr>
        <w:t xml:space="preserve">theo quy định </w:t>
      </w:r>
      <w:r w:rsidRPr="00C83BF9">
        <w:rPr>
          <w:rFonts w:ascii="Times New Roman" w:eastAsia="Times New Roman" w:hAnsi="Times New Roman" w:cs="Times New Roman"/>
          <w:color w:val="FF0000"/>
          <w:sz w:val="28"/>
          <w:szCs w:val="28"/>
        </w:rPr>
        <w:t>của cơ quan có thẩm quyền</w:t>
      </w:r>
      <w:r w:rsidRPr="0094561B">
        <w:rPr>
          <w:rFonts w:ascii="Times New Roman" w:eastAsia="Times New Roman" w:hAnsi="Times New Roman" w:cs="Times New Roman"/>
          <w:sz w:val="28"/>
          <w:szCs w:val="28"/>
        </w:rPr>
        <w:t>.</w:t>
      </w:r>
    </w:p>
    <w:p w14:paraId="31679419" w14:textId="77777777" w:rsidR="00957B34" w:rsidRPr="0094561B" w:rsidRDefault="00957B34"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6DA9550D" w14:textId="77777777" w:rsidR="00C40FD1" w:rsidRPr="0094561B" w:rsidRDefault="00791600"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Mục 2</w:t>
      </w:r>
    </w:p>
    <w:p w14:paraId="1430C8FD" w14:textId="77777777" w:rsidR="00C40FD1" w:rsidRPr="0094561B" w:rsidRDefault="00791600" w:rsidP="0094561B">
      <w:pPr>
        <w:pBdr>
          <w:top w:val="nil"/>
          <w:left w:val="nil"/>
          <w:bottom w:val="nil"/>
          <w:right w:val="nil"/>
          <w:between w:val="nil"/>
        </w:pBdr>
        <w:spacing w:line="240" w:lineRule="auto"/>
        <w:ind w:firstLine="72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QUY TRÌNH THỦ TỤC THỰC HIỆN CHÍNH SÁCH MIỄN, GIẢM HỌC PHÍ VÀ PHƯƠNG THỨC CẤP BÙ HỌC PHÍ</w:t>
      </w:r>
      <w:bookmarkStart w:id="24" w:name="2jxsxqh" w:colFirst="0" w:colLast="0"/>
      <w:bookmarkEnd w:id="24"/>
    </w:p>
    <w:p w14:paraId="2E9B4FBA" w14:textId="7B982C4E" w:rsidR="00C40FD1" w:rsidRPr="0094561B" w:rsidRDefault="00791600" w:rsidP="0094561B">
      <w:pPr>
        <w:spacing w:line="240" w:lineRule="auto"/>
        <w:ind w:firstLine="567"/>
        <w:rPr>
          <w:rFonts w:ascii="Times New Roman" w:eastAsia="Times New Roman" w:hAnsi="Times New Roman" w:cs="Times New Roman"/>
          <w:b/>
          <w:sz w:val="28"/>
          <w:szCs w:val="28"/>
        </w:rPr>
      </w:pPr>
      <w:r w:rsidRPr="00047121">
        <w:rPr>
          <w:rFonts w:ascii="Times New Roman" w:eastAsia="Times New Roman" w:hAnsi="Times New Roman" w:cs="Times New Roman"/>
          <w:b/>
          <w:color w:val="FF0000"/>
          <w:sz w:val="28"/>
          <w:szCs w:val="28"/>
        </w:rPr>
        <w:t xml:space="preserve">Điều </w:t>
      </w:r>
      <w:r w:rsidR="00884058" w:rsidRPr="00047121">
        <w:rPr>
          <w:rFonts w:ascii="Times New Roman" w:eastAsia="Times New Roman" w:hAnsi="Times New Roman" w:cs="Times New Roman"/>
          <w:b/>
          <w:color w:val="FF0000"/>
          <w:sz w:val="28"/>
          <w:szCs w:val="28"/>
        </w:rPr>
        <w:t>2</w:t>
      </w:r>
      <w:r w:rsidR="00DC6D6E">
        <w:rPr>
          <w:rFonts w:ascii="Times New Roman" w:eastAsia="Times New Roman" w:hAnsi="Times New Roman" w:cs="Times New Roman"/>
          <w:b/>
          <w:color w:val="FF0000"/>
          <w:sz w:val="28"/>
          <w:szCs w:val="28"/>
        </w:rPr>
        <w:t>3</w:t>
      </w:r>
      <w:r w:rsidRPr="00047121">
        <w:rPr>
          <w:rFonts w:ascii="Times New Roman" w:eastAsia="Times New Roman" w:hAnsi="Times New Roman" w:cs="Times New Roman"/>
          <w:b/>
          <w:color w:val="FF0000"/>
          <w:sz w:val="28"/>
          <w:szCs w:val="28"/>
        </w:rPr>
        <w:t xml:space="preserve">. </w:t>
      </w:r>
      <w:bookmarkStart w:id="25" w:name="z337ya" w:colFirst="0" w:colLast="0"/>
      <w:bookmarkEnd w:id="25"/>
      <w:r w:rsidRPr="0094561B">
        <w:rPr>
          <w:rFonts w:ascii="Times New Roman" w:eastAsia="Times New Roman" w:hAnsi="Times New Roman" w:cs="Times New Roman"/>
          <w:b/>
          <w:sz w:val="28"/>
          <w:szCs w:val="28"/>
        </w:rPr>
        <w:t xml:space="preserve">Hồ sơ thủ tục thực hiện miễn giảm học phí, hỗ trợ chi phí học tập đối với người học tại các cơ sở giáo dục mầm non, phổ thông, giáo dục thường xuyên, giáo dục nghề nghiệp và giáo dục đại học </w:t>
      </w:r>
    </w:p>
    <w:p w14:paraId="68AEACE0" w14:textId="77777777"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Hồ sơ:</w:t>
      </w:r>
    </w:p>
    <w:p w14:paraId="102AF933" w14:textId="35F69814" w:rsidR="008E5225" w:rsidRPr="0094561B" w:rsidRDefault="00185A20" w:rsidP="008E5225">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8E5225" w:rsidRPr="0094561B">
        <w:rPr>
          <w:rFonts w:ascii="Times New Roman" w:eastAsia="Times New Roman" w:hAnsi="Times New Roman" w:cs="Times New Roman"/>
          <w:sz w:val="28"/>
          <w:szCs w:val="28"/>
        </w:rPr>
        <w:t xml:space="preserve"> Đơn đề nghị miễn, giảm học phí và hỗ trợ chi phí học tập, hỗ trợ tiền đóng học phí:</w:t>
      </w:r>
    </w:p>
    <w:p w14:paraId="5BA6DB9D" w14:textId="77777777"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Đối với các đối tượng thuộc diện được miễn, giảm học phí học mầm non, phổ thông, giáo dục thường xuyên: Mẫu đơn theo phụ lục II; các đối tượng học sinh tiểu học ngoài công lập: Phụ lục V.</w:t>
      </w:r>
    </w:p>
    <w:p w14:paraId="2B43F7D1" w14:textId="77777777"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Đối với các đối tượng thuộc diện được hỗ trợ chi phí học tập học mầm non, phổ thông, giáo dục thường xuyên: Mẫu đơn theo phụ lục III.</w:t>
      </w:r>
    </w:p>
    <w:p w14:paraId="6986E856" w14:textId="77777777"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Đối với các đối tượng thuộc diện miễn, giảm học phí học ở cơ sở giáo dục nghề nghiệp và giáo dục đại học: Mẫu đơn theo phụ lục IV.</w:t>
      </w:r>
    </w:p>
    <w:p w14:paraId="778C1C28" w14:textId="7CEE20D3" w:rsidR="008E5225" w:rsidRPr="0094561B" w:rsidRDefault="00185A20" w:rsidP="008E5225">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8E5225" w:rsidRPr="0094561B">
        <w:rPr>
          <w:rFonts w:ascii="Times New Roman" w:eastAsia="Times New Roman" w:hAnsi="Times New Roman" w:cs="Times New Roman"/>
          <w:sz w:val="28"/>
          <w:szCs w:val="28"/>
        </w:rPr>
        <w:t xml:space="preserve"> Bản sao chứng thực hoặc bản sao kèm bản chính để đối chiếu hoặc bản sao từ sổ gốc giấy tờ chứng minh thuộc đối tượng miễn, giảm học phí và hỗ trợ chi phí học tập, hỗ trợ tiền đóng học phí cho học sinh tiểu học ngoài công lập đối với các đối tượng sau:</w:t>
      </w:r>
    </w:p>
    <w:p w14:paraId="55212078" w14:textId="55F34780"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Giấy xác nhận của cơ quan quản lý đối tượng người có công đối với đối tượng được quy định tại khoản 1 </w:t>
      </w:r>
      <w:r w:rsidRPr="00047121">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72E771D5" w14:textId="480F9A21"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Giấy xác nhận khuyết tật do Ủy ban nhân dân cấp xã cấp hoặc Quyết định về việc trợ cấp xã hội của Chủ tịch Ủy ban nhân dân cấp huyện đối với đối tượng được quy định tại khoản 2 </w:t>
      </w:r>
      <w:r w:rsidRPr="00047121">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3406FB34" w14:textId="14FEF0F3"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 xml:space="preserve">+ Quyết định về việc trợ cấp xã hội của Chủ tịch Ủy ban nhân dân cấp huyện đối với đối tượng được quy định tại khoản 3 </w:t>
      </w:r>
      <w:r w:rsidRPr="00047121">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0ADFD96E" w14:textId="3B7CE413"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Quyết định hỗ trợ tiền đóng học phí cho học sinh tiểu </w:t>
      </w:r>
      <w:r w:rsidRPr="006F19FA">
        <w:rPr>
          <w:rFonts w:ascii="Times New Roman" w:eastAsia="Times New Roman" w:hAnsi="Times New Roman" w:cs="Times New Roman"/>
          <w:sz w:val="28"/>
          <w:szCs w:val="28"/>
        </w:rPr>
        <w:t>học</w:t>
      </w:r>
      <w:r w:rsidR="00CB4261" w:rsidRPr="006F19FA">
        <w:rPr>
          <w:rFonts w:ascii="Times New Roman" w:eastAsia="Times New Roman" w:hAnsi="Times New Roman" w:cs="Times New Roman"/>
          <w:sz w:val="28"/>
          <w:szCs w:val="28"/>
        </w:rPr>
        <w:t xml:space="preserve"> trong cơ sở giáo dục tư thục</w:t>
      </w:r>
      <w:r w:rsidRPr="006F19FA">
        <w:rPr>
          <w:rFonts w:ascii="Times New Roman" w:eastAsia="Times New Roman" w:hAnsi="Times New Roman" w:cs="Times New Roman"/>
          <w:sz w:val="28"/>
          <w:szCs w:val="28"/>
        </w:rPr>
        <w:t xml:space="preserve"> ở địa bàn không đủ trường công lập của Chủ tịch Ủy b</w:t>
      </w:r>
      <w:r w:rsidRPr="0094561B">
        <w:rPr>
          <w:rFonts w:ascii="Times New Roman" w:eastAsia="Times New Roman" w:hAnsi="Times New Roman" w:cs="Times New Roman"/>
          <w:sz w:val="28"/>
          <w:szCs w:val="28"/>
        </w:rPr>
        <w:t>an nhân dân cấp huyện;</w:t>
      </w:r>
    </w:p>
    <w:p w14:paraId="48A4F4C7" w14:textId="082E47DC"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Giấy xác nhận hộ nghèo do Ủy ban nhân dân cấp xã cấp cho đối tượng được quy định tại khoản 4 </w:t>
      </w:r>
      <w:r w:rsidRPr="00047121">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7B4F4963" w14:textId="52CD2D9B"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Giấy chứng nhận đối tượng được hưởng chế độ miễn học phí theo mẫu số 03 ban hành kèm theo Thông tư số 95/2016/TT-BQP ngày 28/6/2016 của Bộ Quốc phòng hướng dẫn thực hiện một số điều của Nghị định số </w:t>
      </w:r>
      <w:hyperlink r:id="rId10">
        <w:r w:rsidRPr="0094561B">
          <w:rPr>
            <w:rFonts w:ascii="Times New Roman" w:eastAsia="Times New Roman" w:hAnsi="Times New Roman" w:cs="Times New Roman"/>
            <w:sz w:val="28"/>
            <w:szCs w:val="28"/>
          </w:rPr>
          <w:t>27/2016/NĐ-CP</w:t>
        </w:r>
      </w:hyperlink>
      <w:r w:rsidRPr="0094561B">
        <w:rPr>
          <w:rFonts w:ascii="Times New Roman" w:eastAsia="Times New Roman" w:hAnsi="Times New Roman" w:cs="Times New Roman"/>
          <w:sz w:val="28"/>
          <w:szCs w:val="28"/>
        </w:rPr>
        <w:t xml:space="preserve"> ngày 06/4/2016 của Chính phủ quy định một số chế độ, chính sách đối với hạ sĩ quan, binh sĩ phục vụ tại ngũ, xuất ngũ và thân nhân của hạ sĩ quan, binh sĩ tại ngũ đối với đối tượng quy định tại khoản 7 </w:t>
      </w:r>
      <w:r w:rsidRPr="00047121">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2BBF45AA" w14:textId="61072D07"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Giấy khai sinh và giấy xác nhận hộ nghèo hoặc hộ cận nghèo do Ủy ban nhân dân cấp xã cấp cho đối tượng được quy định tại khoản 12 </w:t>
      </w:r>
      <w:r w:rsidRPr="00047121">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63E05768" w14:textId="4CCCF361"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Giấy khai sinh và sổ hộ khẩu thường trú hoặc giấy đăng ký tạm trú đối với đối tượng được quy định tại khoản 15 </w:t>
      </w:r>
      <w:r w:rsidRPr="00047121">
        <w:rPr>
          <w:rFonts w:ascii="Times New Roman" w:eastAsia="Times New Roman" w:hAnsi="Times New Roman" w:cs="Times New Roman"/>
          <w:color w:val="FF0000"/>
          <w:sz w:val="28"/>
          <w:szCs w:val="28"/>
        </w:rPr>
        <w:t xml:space="preserve">Điều </w:t>
      </w:r>
      <w:r w:rsidR="00DC6D6E">
        <w:rPr>
          <w:rFonts w:ascii="Times New Roman" w:eastAsia="Times New Roman" w:hAnsi="Times New Roman" w:cs="Times New Roman"/>
          <w:color w:val="FF0000"/>
          <w:sz w:val="28"/>
          <w:szCs w:val="28"/>
        </w:rPr>
        <w:t>20</w:t>
      </w:r>
      <w:r w:rsidRPr="0094561B">
        <w:rPr>
          <w:rFonts w:ascii="Times New Roman" w:eastAsia="Times New Roman" w:hAnsi="Times New Roman" w:cs="Times New Roman"/>
          <w:sz w:val="28"/>
          <w:szCs w:val="28"/>
        </w:rPr>
        <w:t xml:space="preserve"> và điểm c khoản 1 </w:t>
      </w:r>
      <w:r w:rsidRPr="00047121">
        <w:rPr>
          <w:rFonts w:ascii="Times New Roman" w:eastAsia="Times New Roman" w:hAnsi="Times New Roman" w:cs="Times New Roman"/>
          <w:color w:val="FF0000"/>
          <w:sz w:val="28"/>
          <w:szCs w:val="28"/>
        </w:rPr>
        <w:t xml:space="preserve">Điều </w:t>
      </w:r>
      <w:r w:rsidR="00DC6D6E">
        <w:rPr>
          <w:rFonts w:ascii="Times New Roman" w:eastAsia="Times New Roman" w:hAnsi="Times New Roman" w:cs="Times New Roman"/>
          <w:color w:val="FF0000"/>
          <w:sz w:val="28"/>
          <w:szCs w:val="28"/>
        </w:rPr>
        <w:t>20</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30862A04" w14:textId="4621B484"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Bằng tốt nghiệp trung học cơ sở đối với đối tượng được quy định tại khoản 17 </w:t>
      </w:r>
      <w:r w:rsidRPr="00047121">
        <w:rPr>
          <w:rFonts w:ascii="Times New Roman" w:eastAsia="Times New Roman" w:hAnsi="Times New Roman" w:cs="Times New Roman"/>
          <w:color w:val="FF0000"/>
          <w:sz w:val="28"/>
          <w:szCs w:val="28"/>
        </w:rPr>
        <w:t xml:space="preserve">Điều </w:t>
      </w:r>
      <w:r w:rsidR="00DC6D6E">
        <w:rPr>
          <w:rFonts w:ascii="Times New Roman" w:eastAsia="Times New Roman" w:hAnsi="Times New Roman" w:cs="Times New Roman"/>
          <w:color w:val="FF0000"/>
          <w:sz w:val="28"/>
          <w:szCs w:val="28"/>
        </w:rPr>
        <w:t>19</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2606B13F" w14:textId="0E99081C"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Sổ hưởng trợ cấp hàng tháng của cha hoặc mẹ bị tai nạn lao động hoặc mắc bệnh nghề nghiệp do tổ chức bảo hiểm xã hội cấp đối với đối tượng được quy định tại điểm a khoản 2 </w:t>
      </w:r>
      <w:r w:rsidRPr="00047121">
        <w:rPr>
          <w:rFonts w:ascii="Times New Roman" w:eastAsia="Times New Roman" w:hAnsi="Times New Roman" w:cs="Times New Roman"/>
          <w:color w:val="FF0000"/>
          <w:sz w:val="28"/>
          <w:szCs w:val="28"/>
        </w:rPr>
        <w:t xml:space="preserve">Điều </w:t>
      </w:r>
      <w:r w:rsidR="00DC6D6E">
        <w:rPr>
          <w:rFonts w:ascii="Times New Roman" w:eastAsia="Times New Roman" w:hAnsi="Times New Roman" w:cs="Times New Roman"/>
          <w:color w:val="FF0000"/>
          <w:sz w:val="28"/>
          <w:szCs w:val="28"/>
        </w:rPr>
        <w:t>20</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69CA96E6" w14:textId="5D5A5444" w:rsidR="008E5225" w:rsidRPr="0094561B" w:rsidRDefault="008E5225" w:rsidP="008E5225">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Giấy xác nhận hộ cận nghèo do Ủy ban nhân dân cấp xã cấp cho đối tượng được quy định tại điểm b khoản 2 </w:t>
      </w:r>
      <w:r w:rsidRPr="00047121">
        <w:rPr>
          <w:rFonts w:ascii="Times New Roman" w:eastAsia="Times New Roman" w:hAnsi="Times New Roman" w:cs="Times New Roman"/>
          <w:color w:val="FF0000"/>
          <w:sz w:val="28"/>
          <w:szCs w:val="28"/>
        </w:rPr>
        <w:t xml:space="preserve">Điều </w:t>
      </w:r>
      <w:r w:rsidR="00DC6D6E">
        <w:rPr>
          <w:rFonts w:ascii="Times New Roman" w:eastAsia="Times New Roman" w:hAnsi="Times New Roman" w:cs="Times New Roman"/>
          <w:color w:val="FF0000"/>
          <w:sz w:val="28"/>
          <w:szCs w:val="28"/>
        </w:rPr>
        <w:t>20</w:t>
      </w:r>
      <w:r w:rsidRPr="00047121">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1C0BEDAB" w14:textId="171BAF64" w:rsidR="008E5225" w:rsidRPr="0094561B" w:rsidRDefault="006F19FA" w:rsidP="008E5225">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8E5225" w:rsidRPr="0094561B">
        <w:rPr>
          <w:rFonts w:ascii="Times New Roman" w:eastAsia="Times New Roman" w:hAnsi="Times New Roman" w:cs="Times New Roman"/>
          <w:sz w:val="28"/>
          <w:szCs w:val="28"/>
        </w:rPr>
        <w:t xml:space="preserve"> Đối với trẻ em mầm non và học sinh phổ thông vừa thuộc diện được miễn, giảm học phí vừa thuộc diện được hỗ trợ chi phí học tập, chỉ phải làm 01 bộ hồ sơ các giấy tờ liên quan nói trên kèm các đơn theo mẫu (phụ lục II và III) của Nghị định này;</w:t>
      </w:r>
    </w:p>
    <w:p w14:paraId="10A9731E" w14:textId="41D64511" w:rsidR="008E5225" w:rsidRPr="0094561B" w:rsidRDefault="006F19FA" w:rsidP="008E5225">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8E5225" w:rsidRPr="0094561B">
        <w:rPr>
          <w:rFonts w:ascii="Times New Roman" w:eastAsia="Times New Roman" w:hAnsi="Times New Roman" w:cs="Times New Roman"/>
          <w:sz w:val="28"/>
          <w:szCs w:val="28"/>
        </w:rPr>
        <w:t xml:space="preserve"> 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xác nhận hộ nghèo, hộ cận nghèo để làm căn cứ xem xét miễn, giảm học phí và hỗ trợ chi phí học tập cho kỳ học tiếp theo.</w:t>
      </w:r>
    </w:p>
    <w:p w14:paraId="0B16886E"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Trình tự thực hiện:</w:t>
      </w:r>
    </w:p>
    <w:p w14:paraId="7A7C8FF1" w14:textId="0698B46A"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Trong vòng 45 ngày kể từ ngày khai giảng năm học, cha mẹ (hoặc người giám hộ) trẻ em mầm non, học sinh phổ thông, học viên cơ sở giáo dục thường xuyên; học sinh, sinh viên, học viên học ở các cơ sở giáo dục nghề nghiệp và giáo dục đại học nộp Đơn </w:t>
      </w:r>
      <w:r w:rsidRPr="00A97E50">
        <w:rPr>
          <w:rFonts w:ascii="Times New Roman" w:eastAsia="Times New Roman" w:hAnsi="Times New Roman" w:cs="Times New Roman"/>
          <w:color w:val="7030A0"/>
          <w:sz w:val="28"/>
          <w:szCs w:val="28"/>
        </w:rPr>
        <w:t>(theo mẫu tại Phụ lục II</w:t>
      </w:r>
      <w:r w:rsidR="00A97E50" w:rsidRPr="00A97E50">
        <w:rPr>
          <w:rFonts w:ascii="Times New Roman" w:eastAsia="Times New Roman" w:hAnsi="Times New Roman" w:cs="Times New Roman"/>
          <w:color w:val="7030A0"/>
          <w:sz w:val="28"/>
          <w:szCs w:val="28"/>
        </w:rPr>
        <w:t xml:space="preserve">; </w:t>
      </w:r>
      <w:r w:rsidRPr="00A97E50">
        <w:rPr>
          <w:rFonts w:ascii="Times New Roman" w:eastAsia="Times New Roman" w:hAnsi="Times New Roman" w:cs="Times New Roman"/>
          <w:color w:val="7030A0"/>
          <w:sz w:val="28"/>
          <w:szCs w:val="28"/>
        </w:rPr>
        <w:t>Phụ lục III</w:t>
      </w:r>
      <w:r w:rsidR="00A97E50" w:rsidRPr="00A97E50">
        <w:rPr>
          <w:rFonts w:ascii="Times New Roman" w:eastAsia="Times New Roman" w:hAnsi="Times New Roman" w:cs="Times New Roman"/>
          <w:color w:val="7030A0"/>
          <w:sz w:val="28"/>
          <w:szCs w:val="28"/>
        </w:rPr>
        <w:t xml:space="preserve">; </w:t>
      </w:r>
      <w:r w:rsidRPr="00A97E50">
        <w:rPr>
          <w:rFonts w:ascii="Times New Roman" w:eastAsia="Times New Roman" w:hAnsi="Times New Roman" w:cs="Times New Roman"/>
          <w:color w:val="7030A0"/>
          <w:sz w:val="28"/>
          <w:szCs w:val="28"/>
        </w:rPr>
        <w:t>Phụ lục IV</w:t>
      </w:r>
      <w:r w:rsidR="00A97E50" w:rsidRPr="00A97E50">
        <w:rPr>
          <w:rFonts w:ascii="Times New Roman" w:eastAsia="Times New Roman" w:hAnsi="Times New Roman" w:cs="Times New Roman"/>
          <w:color w:val="7030A0"/>
          <w:sz w:val="28"/>
          <w:szCs w:val="28"/>
        </w:rPr>
        <w:t xml:space="preserve">; </w:t>
      </w:r>
      <w:r w:rsidRPr="00A97E50">
        <w:rPr>
          <w:rFonts w:ascii="Times New Roman" w:eastAsia="Times New Roman" w:hAnsi="Times New Roman" w:cs="Times New Roman"/>
          <w:color w:val="7030A0"/>
          <w:sz w:val="28"/>
          <w:szCs w:val="28"/>
        </w:rPr>
        <w:t>Phụ lục V</w:t>
      </w:r>
      <w:r w:rsidR="00A97E50" w:rsidRPr="00A97E50">
        <w:rPr>
          <w:rFonts w:ascii="Times New Roman" w:eastAsia="Times New Roman" w:hAnsi="Times New Roman" w:cs="Times New Roman"/>
          <w:color w:val="7030A0"/>
          <w:sz w:val="28"/>
          <w:szCs w:val="28"/>
        </w:rPr>
        <w:t xml:space="preserve">; </w:t>
      </w:r>
      <w:r w:rsidRPr="00A97E50">
        <w:rPr>
          <w:rFonts w:ascii="Times New Roman" w:eastAsia="Times New Roman" w:hAnsi="Times New Roman" w:cs="Times New Roman"/>
          <w:color w:val="7030A0"/>
          <w:sz w:val="28"/>
          <w:szCs w:val="28"/>
        </w:rPr>
        <w:lastRenderedPageBreak/>
        <w:t xml:space="preserve">Phụ lục VI Nghị định này) </w:t>
      </w:r>
      <w:r w:rsidRPr="0094561B">
        <w:rPr>
          <w:rFonts w:ascii="Times New Roman" w:eastAsia="Times New Roman" w:hAnsi="Times New Roman" w:cs="Times New Roman"/>
          <w:sz w:val="28"/>
          <w:szCs w:val="28"/>
        </w:rPr>
        <w:t xml:space="preserve">và bản sao chứng thực hoặc bản sao kèm bản chính để đối chiếu hoặc bản sao từ sổ gốc một trong các giấy tờ được quy định tại khoản 1 </w:t>
      </w:r>
      <w:r w:rsidRPr="00A97E50">
        <w:rPr>
          <w:rFonts w:ascii="Times New Roman" w:eastAsia="Times New Roman" w:hAnsi="Times New Roman" w:cs="Times New Roman"/>
          <w:color w:val="FF0000"/>
          <w:sz w:val="28"/>
          <w:szCs w:val="28"/>
        </w:rPr>
        <w:t xml:space="preserve">Điều </w:t>
      </w:r>
      <w:r w:rsidR="00A97E50" w:rsidRPr="00A97E50">
        <w:rPr>
          <w:rFonts w:ascii="Times New Roman" w:eastAsia="Times New Roman" w:hAnsi="Times New Roman" w:cs="Times New Roman"/>
          <w:color w:val="FF0000"/>
          <w:sz w:val="28"/>
          <w:szCs w:val="28"/>
        </w:rPr>
        <w:t>2</w:t>
      </w:r>
      <w:r w:rsidR="00DC6D6E">
        <w:rPr>
          <w:rFonts w:ascii="Times New Roman" w:eastAsia="Times New Roman" w:hAnsi="Times New Roman" w:cs="Times New Roman"/>
          <w:color w:val="FF0000"/>
          <w:sz w:val="28"/>
          <w:szCs w:val="28"/>
        </w:rPr>
        <w:t>2</w:t>
      </w:r>
      <w:r w:rsidRPr="0094561B">
        <w:rPr>
          <w:rFonts w:ascii="Times New Roman" w:eastAsia="Times New Roman" w:hAnsi="Times New Roman" w:cs="Times New Roman"/>
          <w:sz w:val="28"/>
          <w:szCs w:val="28"/>
        </w:rPr>
        <w:t xml:space="preserve"> Nghị định này để minh chứng thuộc đối tượng miễn, giảm học phí và hỗ trợ chi phí học tập gửi cơ sở giáo dục;</w:t>
      </w:r>
    </w:p>
    <w:p w14:paraId="17AB024B" w14:textId="00BCD116"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 Cơ sở giáo dục nghề nghiệp và giáo dục đại học căn cứ vào chuyên ngành học của người học để quyết định miễn, giảm học phí đối với người học thuộc diện miễn, giảm học phí được quy định tại khoản 13, khoản 14 </w:t>
      </w:r>
      <w:r w:rsidRPr="00966FE4">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966FE4">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 xml:space="preserve">và điểm a, điểm b khoản 1 </w:t>
      </w:r>
      <w:r w:rsidRPr="00966FE4">
        <w:rPr>
          <w:rFonts w:ascii="Times New Roman" w:eastAsia="Times New Roman" w:hAnsi="Times New Roman" w:cs="Times New Roman"/>
          <w:color w:val="FF0000"/>
          <w:sz w:val="28"/>
          <w:szCs w:val="28"/>
        </w:rPr>
        <w:t xml:space="preserve">Điều </w:t>
      </w:r>
      <w:r w:rsidR="00DC6D6E">
        <w:rPr>
          <w:rFonts w:ascii="Times New Roman" w:eastAsia="Times New Roman" w:hAnsi="Times New Roman" w:cs="Times New Roman"/>
          <w:color w:val="FF0000"/>
          <w:sz w:val="28"/>
          <w:szCs w:val="28"/>
        </w:rPr>
        <w:t>20</w:t>
      </w:r>
      <w:r w:rsidRPr="00966FE4">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1683C6E6"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Trách nhiệm xét duyệt và thẩm định hồ sơ:</w:t>
      </w:r>
    </w:p>
    <w:p w14:paraId="58721C40" w14:textId="409EF20B" w:rsidR="00C40FD1" w:rsidRPr="0094561B" w:rsidRDefault="00A97E50" w:rsidP="0094561B">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91600" w:rsidRPr="0094561B">
        <w:rPr>
          <w:rFonts w:ascii="Times New Roman" w:eastAsia="Times New Roman" w:hAnsi="Times New Roman" w:cs="Times New Roman"/>
          <w:sz w:val="28"/>
          <w:szCs w:val="28"/>
        </w:rPr>
        <w:t xml:space="preserve"> Đối với cơ sở giáo dục mầm non, tiểu học và trung học cơ sở: Trong vòng 10 ngày kể từ khi nhận được đơn đề nghị miễn giảm học phí và hỗ trợ chi phí học tập, hỗ trợ tiền đóng học phí cho học sinh tiểu học </w:t>
      </w:r>
      <w:r w:rsidR="000E353C" w:rsidRPr="000E353C">
        <w:rPr>
          <w:rFonts w:ascii="Times New Roman" w:eastAsia="Times New Roman" w:hAnsi="Times New Roman" w:cs="Times New Roman"/>
          <w:color w:val="FF0000"/>
          <w:sz w:val="28"/>
          <w:szCs w:val="28"/>
        </w:rPr>
        <w:t>tư thục</w:t>
      </w:r>
      <w:r w:rsidR="00791600" w:rsidRPr="000E353C">
        <w:rPr>
          <w:rFonts w:ascii="Times New Roman" w:eastAsia="Times New Roman" w:hAnsi="Times New Roman" w:cs="Times New Roman"/>
          <w:color w:val="FF0000"/>
          <w:sz w:val="28"/>
          <w:szCs w:val="28"/>
        </w:rPr>
        <w:t xml:space="preserve"> </w:t>
      </w:r>
      <w:r w:rsidR="00791600" w:rsidRPr="0094561B">
        <w:rPr>
          <w:rFonts w:ascii="Times New Roman" w:eastAsia="Times New Roman" w:hAnsi="Times New Roman" w:cs="Times New Roman"/>
          <w:sz w:val="28"/>
          <w:szCs w:val="28"/>
        </w:rPr>
        <w:t xml:space="preserve">ở địa bàn không đủ trường công lập, Hiệu trưởng nhà trường có trách nhiệm xét duyệt hồ sơ và lập danh sách học sinh được miễn, giảm học phí và hỗ trợ chi phí học tập, hỗ trợ tiền đóng học phí học sinh tiểu học </w:t>
      </w:r>
      <w:r w:rsidR="000E353C" w:rsidRPr="000E353C">
        <w:rPr>
          <w:rFonts w:ascii="Times New Roman" w:eastAsia="Times New Roman" w:hAnsi="Times New Roman" w:cs="Times New Roman"/>
          <w:color w:val="FF0000"/>
          <w:sz w:val="28"/>
          <w:szCs w:val="28"/>
        </w:rPr>
        <w:t xml:space="preserve">tư thục </w:t>
      </w:r>
      <w:r w:rsidR="00791600" w:rsidRPr="0094561B">
        <w:rPr>
          <w:rFonts w:ascii="Times New Roman" w:eastAsia="Times New Roman" w:hAnsi="Times New Roman" w:cs="Times New Roman"/>
          <w:sz w:val="28"/>
          <w:szCs w:val="28"/>
        </w:rPr>
        <w:t>gửi phòng giáo dục và đào tạo thẩm định;</w:t>
      </w:r>
    </w:p>
    <w:p w14:paraId="2CB2B405" w14:textId="2E358363" w:rsidR="00C40FD1" w:rsidRPr="0094561B" w:rsidRDefault="00A97E50" w:rsidP="0094561B">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791600" w:rsidRPr="0094561B">
        <w:rPr>
          <w:rFonts w:ascii="Times New Roman" w:eastAsia="Times New Roman" w:hAnsi="Times New Roman" w:cs="Times New Roman"/>
          <w:sz w:val="28"/>
          <w:szCs w:val="28"/>
        </w:rPr>
        <w:t xml:space="preserve"> Đối với trường trung học phổ thông, cơ sở giáo dục thường xuyên và các cơ sở giáo dục trực thuộc sở giáo dục và đào tạo: Trong vòng 10 ngày kể từ khi nhận được đơn đề nghị miễn, giảm học phí, Hiệu trưởng nhà trường có trách nhiệm xét duyệt hồ sơ và lập danh sách học sinh được miễn, giảm học phí và hỗ trợ chi phí học tập gửi sở giáo dục và đào tạo thẩm định;</w:t>
      </w:r>
    </w:p>
    <w:p w14:paraId="5EB0E574" w14:textId="0437D312" w:rsidR="00C40FD1" w:rsidRPr="0094561B" w:rsidRDefault="00A97E50" w:rsidP="0094561B">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791600" w:rsidRPr="0094561B">
        <w:rPr>
          <w:rFonts w:ascii="Times New Roman" w:eastAsia="Times New Roman" w:hAnsi="Times New Roman" w:cs="Times New Roman"/>
          <w:sz w:val="28"/>
          <w:szCs w:val="28"/>
        </w:rPr>
        <w:t xml:space="preserve"> Đối với cơ sở giáo dục nghề nghiệp và giáo dục đại học công lập: Trong vòng 10 ngày kể từ khi nhận được đơn đề nghị miễn, giảm học phí, Thủ trưởng cơ sở giáo dục nghề nghiệp và giáo dục đại học công lập có trách nhiệm xét duyệt hồ sơ và quyết định miễn, giảm học phí đối với học sinh, sinh viên và học viên; đồng thời lập danh sách học sinh, sinh viên, học viên được miễn, giảm học phí theo mẫu quy định tại phụ lục VIII, XII gửi cơ quan quản lý cấp trên trực tiếp. Cơ quan quản lý cấp trên thẩm định, lập dự toán kinh phí theo mẫu quy định tại phụ lục IX, XII gửi Bộ Tài chính tổng hợp, trình cấp có thẩm quyền bố trí kinh phí thực hiện trong dự toán ngân sách hàng năm.</w:t>
      </w:r>
    </w:p>
    <w:p w14:paraId="435F717A" w14:textId="74355E3C" w:rsidR="00C40FD1" w:rsidRPr="0094561B" w:rsidRDefault="00A97E50" w:rsidP="0094561B">
      <w:pPr>
        <w:spacing w:line="240" w:lineRule="auto"/>
        <w:ind w:firstLine="720"/>
        <w:rPr>
          <w:rFonts w:ascii="Times New Roman" w:eastAsia="Times New Roman" w:hAnsi="Times New Roman" w:cs="Times New Roman"/>
          <w:sz w:val="28"/>
          <w:szCs w:val="28"/>
        </w:rPr>
      </w:pPr>
      <w:r w:rsidRPr="00A97E50">
        <w:rPr>
          <w:rFonts w:ascii="Times New Roman" w:eastAsia="Times New Roman" w:hAnsi="Times New Roman" w:cs="Times New Roman"/>
          <w:color w:val="7030A0"/>
          <w:sz w:val="28"/>
          <w:szCs w:val="28"/>
        </w:rPr>
        <w:t>d)</w:t>
      </w:r>
      <w:r w:rsidR="00791600" w:rsidRPr="00A97E50">
        <w:rPr>
          <w:rFonts w:ascii="Times New Roman" w:eastAsia="Times New Roman" w:hAnsi="Times New Roman" w:cs="Times New Roman"/>
          <w:color w:val="7030A0"/>
          <w:sz w:val="28"/>
          <w:szCs w:val="28"/>
        </w:rPr>
        <w:t xml:space="preserve"> </w:t>
      </w:r>
      <w:r w:rsidR="00791600" w:rsidRPr="0094561B">
        <w:rPr>
          <w:rFonts w:ascii="Times New Roman" w:eastAsia="Times New Roman" w:hAnsi="Times New Roman" w:cs="Times New Roman"/>
          <w:sz w:val="28"/>
          <w:szCs w:val="28"/>
        </w:rPr>
        <w:t>Đối với cơ sở giáo dục nghề nghiệp và giáo dục đại học tư thục: Trong vòng 10 ngày kể từ khi nhận được đơn đề nghị miễn, giảm học phí, Thủ trưởng cơ sở giáo dục nghề nghiệp và giáo dục đại học tư thục có trách nhiệm xét duyệt hồ sơ và quyết định miễn, giảm học phí đối với học sinh, sinh viên và học viên; đồng thời lập danh sách học sinh, sinh viên, học viên được miễn, giảm học phí theo mẫu quy định tại phụ lục VIII, XII gửi Phòng lao động - thương binh và xã hội nơi trụ sở chính của cơ sở giáo dục nghề nghiệp và giáo dục đại học đóng trên địa bàn thẩm định.</w:t>
      </w:r>
    </w:p>
    <w:p w14:paraId="3F912319" w14:textId="11444AC3" w:rsidR="00C40FD1" w:rsidRPr="0094561B" w:rsidRDefault="00A97E50" w:rsidP="0094561B">
      <w:pPr>
        <w:spacing w:line="240" w:lineRule="auto"/>
        <w:ind w:firstLine="720"/>
        <w:rPr>
          <w:rFonts w:ascii="Times New Roman" w:eastAsia="Times New Roman" w:hAnsi="Times New Roman" w:cs="Times New Roman"/>
          <w:sz w:val="28"/>
          <w:szCs w:val="28"/>
        </w:rPr>
      </w:pPr>
      <w:r w:rsidRPr="00A97E50">
        <w:rPr>
          <w:rFonts w:ascii="Times New Roman" w:eastAsia="Times New Roman" w:hAnsi="Times New Roman" w:cs="Times New Roman"/>
          <w:color w:val="7030A0"/>
          <w:sz w:val="28"/>
          <w:szCs w:val="28"/>
        </w:rPr>
        <w:t>đ)</w:t>
      </w:r>
      <w:r w:rsidR="00791600" w:rsidRPr="00A97E50">
        <w:rPr>
          <w:rFonts w:ascii="Times New Roman" w:eastAsia="Times New Roman" w:hAnsi="Times New Roman" w:cs="Times New Roman"/>
          <w:color w:val="7030A0"/>
          <w:sz w:val="28"/>
          <w:szCs w:val="28"/>
        </w:rPr>
        <w:t xml:space="preserve"> </w:t>
      </w:r>
      <w:r w:rsidR="00791600" w:rsidRPr="0094561B">
        <w:rPr>
          <w:rFonts w:ascii="Times New Roman" w:eastAsia="Times New Roman" w:hAnsi="Times New Roman" w:cs="Times New Roman"/>
          <w:sz w:val="28"/>
          <w:szCs w:val="28"/>
        </w:rPr>
        <w:t xml:space="preserve">Trong vòng 10 ngày kể từ khi nhận được đơn đề nghị miễn giảm học phí, cấp bù miễn giảm học phí và hỗ trợ chi phí học tập, hỗ trợ tiền đóng học phí của người học, cơ sở giáo dục mầm non, phổ thông, giáo dục thường xuyên, giáo dục nghề nghiệp và giáo dục đại học có trách nhiệm cấp cho người học giấy xác nhận đang theo học tại cơ sở giáo dục được quy định tại Phụ lục VII của Nghị định này. </w:t>
      </w:r>
      <w:r w:rsidR="00791600" w:rsidRPr="0094561B">
        <w:rPr>
          <w:rFonts w:ascii="Times New Roman" w:eastAsia="Times New Roman" w:hAnsi="Times New Roman" w:cs="Times New Roman"/>
          <w:sz w:val="28"/>
          <w:szCs w:val="28"/>
        </w:rPr>
        <w:lastRenderedPageBreak/>
        <w:t>Thủ trưởng các cơ sở giáo dục hoàn toàn chịu trách nhiệm về nội dung giấy xác nhận cho người học đang theo học tại cơ sở giáo dục.</w:t>
      </w:r>
    </w:p>
    <w:p w14:paraId="3DFC3E63" w14:textId="1347CD6B" w:rsidR="00C40FD1" w:rsidRPr="0094561B" w:rsidRDefault="00A97E50" w:rsidP="0094561B">
      <w:pPr>
        <w:spacing w:line="240" w:lineRule="auto"/>
        <w:ind w:firstLine="720"/>
        <w:rPr>
          <w:rFonts w:ascii="Times New Roman" w:eastAsia="Times New Roman" w:hAnsi="Times New Roman" w:cs="Times New Roman"/>
          <w:sz w:val="28"/>
          <w:szCs w:val="28"/>
        </w:rPr>
      </w:pPr>
      <w:r w:rsidRPr="00A97E50">
        <w:rPr>
          <w:rFonts w:ascii="Times New Roman" w:eastAsia="Times New Roman" w:hAnsi="Times New Roman" w:cs="Times New Roman"/>
          <w:color w:val="7030A0"/>
          <w:sz w:val="28"/>
          <w:szCs w:val="28"/>
        </w:rPr>
        <w:t>e)</w:t>
      </w:r>
      <w:r w:rsidR="00791600" w:rsidRPr="0094561B">
        <w:rPr>
          <w:rFonts w:ascii="Times New Roman" w:eastAsia="Times New Roman" w:hAnsi="Times New Roman" w:cs="Times New Roman"/>
          <w:sz w:val="28"/>
          <w:szCs w:val="28"/>
        </w:rPr>
        <w:t xml:space="preserve"> Đối với các lần cấp bù miễn, giảm học phí và hỗ trợ chi phí học tập các lần sau, người học không phải làm đơn đề nghị cấp bù miễn, giảm học phí và hỗ trợ chi phí học tập. </w:t>
      </w:r>
    </w:p>
    <w:p w14:paraId="10F240AC" w14:textId="5CE968E8" w:rsidR="00C40FD1" w:rsidRPr="0094561B" w:rsidRDefault="00791600" w:rsidP="0094561B">
      <w:pPr>
        <w:pBdr>
          <w:top w:val="nil"/>
          <w:left w:val="nil"/>
          <w:bottom w:val="nil"/>
          <w:right w:val="nil"/>
          <w:between w:val="nil"/>
        </w:pBdr>
        <w:spacing w:line="240" w:lineRule="auto"/>
        <w:ind w:firstLine="567"/>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Điều 2</w:t>
      </w:r>
      <w:r w:rsidR="00DC6D6E">
        <w:rPr>
          <w:rFonts w:ascii="Times New Roman" w:eastAsia="Times New Roman" w:hAnsi="Times New Roman" w:cs="Times New Roman"/>
          <w:b/>
          <w:sz w:val="28"/>
          <w:szCs w:val="28"/>
        </w:rPr>
        <w:t>4</w:t>
      </w:r>
      <w:r w:rsidRPr="0094561B">
        <w:rPr>
          <w:rFonts w:ascii="Times New Roman" w:eastAsia="Times New Roman" w:hAnsi="Times New Roman" w:cs="Times New Roman"/>
          <w:b/>
          <w:sz w:val="28"/>
          <w:szCs w:val="28"/>
        </w:rPr>
        <w:t xml:space="preserve">. Cơ chế miễn giảm học phí, hỗ trợ chi phí học tập và hỗ trợ đóng học phí </w:t>
      </w:r>
    </w:p>
    <w:p w14:paraId="38A7BEC2"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Việc miễn, giảm học phí sẽ được thực hiện trong suốt thời gian học tập tại nhà trường, trừ trường hợp có những thay đổi về lý do miễn hoặc giảm học phí.</w:t>
      </w:r>
    </w:p>
    <w:p w14:paraId="164DDBC4"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2. Nhà nước cấp bù trực tiếp học phí cho các cơ sở giáo dục công lập để thực hiện việc miễn, giảm học phí đối với người học thuộc các đối tượng miễn, giảm quy định tại Nghị định này và đang học tại cơ sở giáo dục đó với mức thu học phí tương ứng với từng cấp học. Nhà nước cấp trực tiếp bằng chuyển khoản số tiền hỗ trợ đóng học phí cho cơ sở giáo dục tiểu học tư thực có học sinh thuộc đối tượng được hỗ trợ tiền đóng học phí. </w:t>
      </w:r>
    </w:p>
    <w:p w14:paraId="43F4A606" w14:textId="0FBC5248" w:rsidR="00C40FD1"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Nhà nước cấp trực tiếp tiền miễn, giảm học phí cho các đối tượng thuộc diện được miễn, giảm học phí theo học tại các cơ sở giáo dục mầm non dân lập</w:t>
      </w:r>
      <w:r w:rsidR="008862C2" w:rsidRPr="0094561B">
        <w:rPr>
          <w:rFonts w:ascii="Times New Roman" w:eastAsia="Times New Roman" w:hAnsi="Times New Roman" w:cs="Times New Roman"/>
          <w:sz w:val="28"/>
          <w:szCs w:val="28"/>
        </w:rPr>
        <w:t>,</w:t>
      </w:r>
      <w:r w:rsidRPr="0094561B">
        <w:rPr>
          <w:rFonts w:ascii="Times New Roman" w:eastAsia="Times New Roman" w:hAnsi="Times New Roman" w:cs="Times New Roman"/>
          <w:sz w:val="28"/>
          <w:szCs w:val="28"/>
        </w:rPr>
        <w:t xml:space="preserve"> cơ sở giáo dục phổ thông</w:t>
      </w:r>
      <w:r w:rsidR="00966FE4">
        <w:rPr>
          <w:rFonts w:ascii="Times New Roman" w:eastAsia="Times New Roman" w:hAnsi="Times New Roman" w:cs="Times New Roman"/>
          <w:sz w:val="28"/>
          <w:szCs w:val="28"/>
        </w:rPr>
        <w:t>, giáo dục đại học</w:t>
      </w:r>
      <w:r w:rsidR="008862C2" w:rsidRPr="0094561B">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 xml:space="preserve">tư thục theo mức học phí của các trường công lập trong vùng đối với giáo dục mầm non, phổ thông công lập; theo mức học phí của cơ sở giáo dục </w:t>
      </w:r>
      <w:r w:rsidR="00966FE4">
        <w:rPr>
          <w:rFonts w:ascii="Times New Roman" w:eastAsia="Times New Roman" w:hAnsi="Times New Roman" w:cs="Times New Roman"/>
          <w:sz w:val="28"/>
          <w:szCs w:val="28"/>
        </w:rPr>
        <w:t xml:space="preserve">đại học </w:t>
      </w:r>
      <w:r w:rsidRPr="0094561B">
        <w:rPr>
          <w:rFonts w:ascii="Times New Roman" w:eastAsia="Times New Roman" w:hAnsi="Times New Roman" w:cs="Times New Roman"/>
          <w:sz w:val="28"/>
          <w:szCs w:val="28"/>
        </w:rPr>
        <w:t>công lập tương ứng với các nhóm ngành, chuyên ngành.</w:t>
      </w:r>
    </w:p>
    <w:p w14:paraId="1B921A62" w14:textId="398C26CF" w:rsidR="00C40FD1" w:rsidRPr="0094561B" w:rsidRDefault="00791600" w:rsidP="0094561B">
      <w:pPr>
        <w:pBdr>
          <w:top w:val="nil"/>
          <w:left w:val="nil"/>
          <w:bottom w:val="nil"/>
          <w:right w:val="nil"/>
          <w:between w:val="nil"/>
        </w:pBd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4. Trường hợp có sự trùng lặp về đối tượng hưởng chính sách miễn, giảm học phí và hỗ trợ chi phí học tập quy định tại khoản 3, </w:t>
      </w:r>
      <w:r w:rsidRPr="00966FE4">
        <w:rPr>
          <w:rFonts w:ascii="Times New Roman" w:eastAsia="Times New Roman" w:hAnsi="Times New Roman" w:cs="Times New Roman"/>
          <w:color w:val="FF0000"/>
          <w:sz w:val="28"/>
          <w:szCs w:val="28"/>
        </w:rPr>
        <w:t>Điều 2</w:t>
      </w:r>
      <w:r w:rsidR="00DC6D6E">
        <w:rPr>
          <w:rFonts w:ascii="Times New Roman" w:eastAsia="Times New Roman" w:hAnsi="Times New Roman" w:cs="Times New Roman"/>
          <w:color w:val="FF0000"/>
          <w:sz w:val="28"/>
          <w:szCs w:val="28"/>
        </w:rPr>
        <w:t>5</w:t>
      </w:r>
      <w:r w:rsidRPr="00966FE4">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của Nghị định này với các văn bản quy phạm pháp luật khác đang thực hiện có mức hỗ trợ cao hơn thì được hưởng theo mức hỗ trợ cao hơn quy định tại văn bản pháp luật khác.</w:t>
      </w:r>
    </w:p>
    <w:p w14:paraId="7D1CC27D" w14:textId="7F9A5A02" w:rsidR="008E5225" w:rsidRPr="0094561B" w:rsidRDefault="008E5225" w:rsidP="008E5225">
      <w:pPr>
        <w:pBdr>
          <w:top w:val="nil"/>
          <w:left w:val="nil"/>
          <w:bottom w:val="nil"/>
          <w:right w:val="nil"/>
          <w:between w:val="nil"/>
        </w:pBd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5. Không áp dụng miễn, giảm học phí đối với trường hợp đang hưởng lương và sinh hoạt phí khi đi học, các trường hợp học cao học, nghiên cứu sinh (trừ đối tượng quy định tại khoản 14, khoản 16 </w:t>
      </w:r>
      <w:r w:rsidRPr="0074606A">
        <w:rPr>
          <w:rFonts w:ascii="Times New Roman" w:eastAsia="Times New Roman" w:hAnsi="Times New Roman" w:cs="Times New Roman"/>
          <w:color w:val="FF0000"/>
          <w:sz w:val="28"/>
          <w:szCs w:val="28"/>
        </w:rPr>
        <w:t>Điều 1</w:t>
      </w:r>
      <w:r w:rsidR="00DC6D6E">
        <w:rPr>
          <w:rFonts w:ascii="Times New Roman" w:eastAsia="Times New Roman" w:hAnsi="Times New Roman" w:cs="Times New Roman"/>
          <w:color w:val="FF0000"/>
          <w:sz w:val="28"/>
          <w:szCs w:val="28"/>
        </w:rPr>
        <w:t>9</w:t>
      </w:r>
      <w:r w:rsidRPr="0074606A">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Nghị định này).</w:t>
      </w:r>
    </w:p>
    <w:p w14:paraId="71F87FC2" w14:textId="77777777" w:rsidR="00C40FD1" w:rsidRPr="0094561B" w:rsidRDefault="00791600" w:rsidP="0094561B">
      <w:pPr>
        <w:pBdr>
          <w:top w:val="nil"/>
          <w:left w:val="nil"/>
          <w:bottom w:val="nil"/>
          <w:right w:val="nil"/>
          <w:between w:val="nil"/>
        </w:pBd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6. Không áp dụng chế độ miễn, giảm học phí đối với người học theo hình thức giáo dục thường xuyên và đào tạo, bồi dưỡng ngắn hạn tại các cơ sở giáo dục thường xuyên trừ trường hợp các đối tượng học các cấp học thuộc chương trình giáo dục phổ thông theo hình thức giáo dục thường xuyên. </w:t>
      </w:r>
    </w:p>
    <w:p w14:paraId="654A1B27"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7. Không áp dụng chế độ miễn giảm học phí, hỗ trợ chi phí học tập trong thời gian học sinh, sinh viên bị kỷ luật ngừng học hoặc buộc thôi học, học lưu ban, học lại, học bổ sung.</w:t>
      </w:r>
    </w:p>
    <w:p w14:paraId="670093BD"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8. Kinh phí cấp bù miễn, giảm học phí được cấp theo thời gian học thực tế nhưng không quá 9 tháng/năm học đối với trẻ em mầm non, học sinh phổ thông và 10 tháng/năm học đối với học sinh, sinh viên học tại các cơ sở giáo dục nghề nghiệp, giáo dục đại học và thực hiện chi trả 2 lần trong năm vào đầu các học kỳ của năm học. </w:t>
      </w:r>
    </w:p>
    <w:p w14:paraId="1C309B12" w14:textId="77777777" w:rsidR="008862C2"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 xml:space="preserve">10. </w:t>
      </w:r>
      <w:bookmarkStart w:id="26" w:name="1y810tw" w:colFirst="0" w:colLast="0"/>
      <w:bookmarkEnd w:id="26"/>
      <w:r w:rsidRPr="0094561B">
        <w:rPr>
          <w:rFonts w:ascii="Times New Roman" w:eastAsia="Times New Roman" w:hAnsi="Times New Roman" w:cs="Times New Roman"/>
          <w:sz w:val="28"/>
          <w:szCs w:val="28"/>
        </w:rPr>
        <w:t xml:space="preserve">Nhà nước thực hiện hỗ trợ chi phí học tập trực tiếp cho các đối tượng quy định tại Điều 19 Nghị định này với mức 150.000 đồng/học sinh/tháng để mua sách, vở và các đồ dùng học tập khác. Thời gian được hưởng theo thời gian học thực tế và không quá 9 tháng/1 năm học và thực hiện chi trả 2 lần trong năm vào đầu các học kỳ của năm học. </w:t>
      </w:r>
    </w:p>
    <w:p w14:paraId="0FB9BA1D"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11. Trường hợp cha mẹ (hoặc người giám hộ), học sinh phổ thông, học sinh, sinh viên học tại các cơ sở giáo dục nghề nghiệp, giáo dục đại học chưa nhận được tiền cấp bù học phí và hỗ trợ chi phí học tập theo thời hạn quy định thì được truy lĩnh trong lần chi trả tiếp theo.</w:t>
      </w:r>
    </w:p>
    <w:p w14:paraId="6325A354" w14:textId="2BBBD75E"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12. Mức hỗ trợ đóng học phí cho học sinh tiểu học trường tư thục ở địa bàn không đủ trường tiểu học công lập do Hội đồng nhân dân cấp tỉnh/thành phố quyết định nhưng không vượt quá khung, mức trần học phí cấp tiểu học quy định tại điểm a khoản 2 </w:t>
      </w:r>
      <w:r w:rsidRPr="00966FE4">
        <w:rPr>
          <w:rFonts w:ascii="Times New Roman" w:eastAsia="Times New Roman" w:hAnsi="Times New Roman" w:cs="Times New Roman"/>
          <w:color w:val="FF0000"/>
          <w:sz w:val="28"/>
          <w:szCs w:val="28"/>
        </w:rPr>
        <w:t xml:space="preserve">Điều </w:t>
      </w:r>
      <w:r w:rsidR="00DC6D6E">
        <w:rPr>
          <w:rFonts w:ascii="Times New Roman" w:eastAsia="Times New Roman" w:hAnsi="Times New Roman" w:cs="Times New Roman"/>
          <w:color w:val="FF0000"/>
          <w:sz w:val="28"/>
          <w:szCs w:val="28"/>
        </w:rPr>
        <w:t>9</w:t>
      </w:r>
      <w:r w:rsidRPr="0094561B">
        <w:rPr>
          <w:rFonts w:ascii="Times New Roman" w:eastAsia="Times New Roman" w:hAnsi="Times New Roman" w:cs="Times New Roman"/>
          <w:sz w:val="28"/>
          <w:szCs w:val="28"/>
        </w:rPr>
        <w:t xml:space="preserve"> Nghị định này và được điều chỉnh theo mức tăng học phí hàng năm.</w:t>
      </w:r>
    </w:p>
    <w:p w14:paraId="35F7C195" w14:textId="77777777"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13. Tiêu chí xác định địa bàn không đủ trường tiểu học công lập do cơ quan có thẩm quyền tại địa phương quyết định hàng năm trên cơ sở quy mô học sinh tiểu học trên địa bàn và định mức học sinh/lớp cấp tiểu học theo quy định hiện hành.    </w:t>
      </w:r>
    </w:p>
    <w:p w14:paraId="01E29BD2" w14:textId="69B7269D" w:rsidR="00AA6700" w:rsidRPr="00BD1969" w:rsidRDefault="00AA6700" w:rsidP="0094561B">
      <w:pPr>
        <w:spacing w:line="240" w:lineRule="auto"/>
        <w:ind w:firstLine="567"/>
        <w:rPr>
          <w:rFonts w:ascii="Times New Roman" w:eastAsia="Times New Roman" w:hAnsi="Times New Roman"/>
          <w:b/>
          <w:sz w:val="28"/>
          <w:szCs w:val="28"/>
        </w:rPr>
      </w:pPr>
      <w:r w:rsidRPr="00966FE4">
        <w:rPr>
          <w:rFonts w:ascii="Times New Roman" w:eastAsia="Times New Roman" w:hAnsi="Times New Roman"/>
          <w:b/>
          <w:color w:val="FF0000"/>
          <w:sz w:val="28"/>
          <w:szCs w:val="28"/>
        </w:rPr>
        <w:t>Điều 2</w:t>
      </w:r>
      <w:r w:rsidR="00DC6D6E">
        <w:rPr>
          <w:rFonts w:ascii="Times New Roman" w:eastAsia="Times New Roman" w:hAnsi="Times New Roman"/>
          <w:b/>
          <w:color w:val="FF0000"/>
          <w:sz w:val="28"/>
          <w:szCs w:val="28"/>
        </w:rPr>
        <w:t>5</w:t>
      </w:r>
      <w:r w:rsidRPr="0094561B">
        <w:rPr>
          <w:rFonts w:ascii="Times New Roman" w:eastAsia="Times New Roman" w:hAnsi="Times New Roman"/>
          <w:b/>
          <w:sz w:val="28"/>
          <w:szCs w:val="28"/>
          <w:lang w:val="vi-VN"/>
        </w:rPr>
        <w:t>. Phương thức cấp bù tiền miễn, giảm học phí</w:t>
      </w:r>
      <w:r w:rsidRPr="0094561B">
        <w:rPr>
          <w:rFonts w:ascii="Times New Roman" w:eastAsia="Times New Roman" w:hAnsi="Times New Roman"/>
          <w:b/>
          <w:sz w:val="28"/>
          <w:szCs w:val="28"/>
        </w:rPr>
        <w:t>, hỗ trợ chi phí học tập</w:t>
      </w:r>
      <w:r w:rsidRPr="0094561B">
        <w:rPr>
          <w:rFonts w:ascii="Times New Roman" w:eastAsia="Times New Roman" w:hAnsi="Times New Roman"/>
          <w:b/>
          <w:sz w:val="28"/>
          <w:szCs w:val="28"/>
          <w:lang w:val="vi-VN"/>
        </w:rPr>
        <w:t xml:space="preserve"> đối với các cơ sở giáo dục công lập</w:t>
      </w:r>
      <w:r w:rsidR="00BD1969">
        <w:rPr>
          <w:rFonts w:ascii="Times New Roman" w:eastAsia="Times New Roman" w:hAnsi="Times New Roman"/>
          <w:b/>
          <w:sz w:val="28"/>
          <w:szCs w:val="28"/>
        </w:rPr>
        <w:t xml:space="preserve"> </w:t>
      </w:r>
    </w:p>
    <w:p w14:paraId="4A0D0B1F"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Phương thức cấp bù tiền miễn, giảm học phí đối với các cơ sở giáo dục công lập</w:t>
      </w:r>
    </w:p>
    <w:p w14:paraId="7170873D" w14:textId="4FB483B2" w:rsidR="00AA6700" w:rsidRPr="0094561B" w:rsidRDefault="00C50809" w:rsidP="0094561B">
      <w:pPr>
        <w:spacing w:line="240" w:lineRule="auto"/>
        <w:ind w:firstLine="567"/>
        <w:rPr>
          <w:rFonts w:ascii="Times New Roman" w:eastAsia="Times New Roman" w:hAnsi="Times New Roman" w:cs="Times New Roman"/>
          <w:sz w:val="28"/>
          <w:szCs w:val="28"/>
        </w:rPr>
      </w:pPr>
      <w:r w:rsidRPr="00C50809">
        <w:rPr>
          <w:rFonts w:ascii="Times New Roman" w:eastAsia="Times New Roman" w:hAnsi="Times New Roman" w:cs="Times New Roman"/>
          <w:color w:val="7030A0"/>
          <w:sz w:val="28"/>
          <w:szCs w:val="28"/>
        </w:rPr>
        <w:t>a)</w:t>
      </w:r>
      <w:r>
        <w:rPr>
          <w:rFonts w:ascii="Times New Roman" w:eastAsia="Times New Roman" w:hAnsi="Times New Roman" w:cs="Times New Roman"/>
          <w:sz w:val="28"/>
          <w:szCs w:val="28"/>
        </w:rPr>
        <w:t xml:space="preserve"> </w:t>
      </w:r>
      <w:r w:rsidR="00AA6700" w:rsidRPr="0094561B">
        <w:rPr>
          <w:rFonts w:ascii="Times New Roman" w:eastAsia="Times New Roman" w:hAnsi="Times New Roman" w:cs="Times New Roman"/>
          <w:sz w:val="28"/>
          <w:szCs w:val="28"/>
        </w:rPr>
        <w:t xml:space="preserve">Kinh phí thực hiện cấp bù </w:t>
      </w:r>
      <w:r w:rsidR="00A97E50" w:rsidRPr="00A97E50">
        <w:rPr>
          <w:rFonts w:ascii="Times New Roman" w:eastAsia="Times New Roman" w:hAnsi="Times New Roman" w:cs="Times New Roman"/>
          <w:color w:val="7030A0"/>
          <w:sz w:val="28"/>
          <w:szCs w:val="28"/>
        </w:rPr>
        <w:t xml:space="preserve">tiền miễn, giảm </w:t>
      </w:r>
      <w:r w:rsidR="00AA6700" w:rsidRPr="0094561B">
        <w:rPr>
          <w:rFonts w:ascii="Times New Roman" w:eastAsia="Times New Roman" w:hAnsi="Times New Roman" w:cs="Times New Roman"/>
          <w:sz w:val="28"/>
          <w:szCs w:val="28"/>
        </w:rPr>
        <w:t>học phí cho cơ sở giáo dục công lập được ngân sách nhà nước cấp hàng năm theo hình thức giao dự toán. Việc phân bổ dự toán kinh phí thực hiện chính sách cấp bù học phí cho cơ sở giáo dục công lập được thực hiện đồng thời với thời Điểm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công lập.</w:t>
      </w:r>
    </w:p>
    <w:p w14:paraId="05012D58" w14:textId="6FABCEAF" w:rsidR="00AA6700" w:rsidRPr="0094561B" w:rsidRDefault="00C50809" w:rsidP="0094561B">
      <w:pPr>
        <w:spacing w:line="240" w:lineRule="auto"/>
        <w:ind w:firstLine="567"/>
        <w:rPr>
          <w:rFonts w:ascii="Times New Roman" w:eastAsia="Times New Roman" w:hAnsi="Times New Roman" w:cs="Times New Roman"/>
          <w:sz w:val="28"/>
          <w:szCs w:val="28"/>
        </w:rPr>
      </w:pPr>
      <w:r w:rsidRPr="00C50809">
        <w:rPr>
          <w:rFonts w:ascii="Times New Roman" w:eastAsia="Times New Roman" w:hAnsi="Times New Roman" w:cs="Times New Roman"/>
          <w:color w:val="7030A0"/>
          <w:sz w:val="28"/>
          <w:szCs w:val="28"/>
        </w:rPr>
        <w:t>b)</w:t>
      </w:r>
      <w:r>
        <w:rPr>
          <w:rFonts w:ascii="Times New Roman" w:eastAsia="Times New Roman" w:hAnsi="Times New Roman" w:cs="Times New Roman"/>
          <w:sz w:val="28"/>
          <w:szCs w:val="28"/>
        </w:rPr>
        <w:t xml:space="preserve"> </w:t>
      </w:r>
      <w:r w:rsidR="00AA6700" w:rsidRPr="0094561B">
        <w:rPr>
          <w:rFonts w:ascii="Times New Roman" w:eastAsia="Times New Roman" w:hAnsi="Times New Roman" w:cs="Times New Roman"/>
          <w:sz w:val="28"/>
          <w:szCs w:val="28"/>
        </w:rPr>
        <w:t>Khi rút dự toán kinh phí cấp bù tiền miễn, giảm học phí, cơ sở giáo dục công lập phải gửi cơ quan Kho bạc nhà nước nơi đơn vị giao dịch bản tổng hợp đề nghị cấp bù tiền học phí miễn, giảm (gồm các nội dung: Họ tên người học thuộc diện được miễn, giảm học phí hiện đang theo học tại trường; mức thu học phí của nhà trường; mức học phí miễn, giảm và tổng nhu cầu kinh phí đề nghị cấp bù).</w:t>
      </w:r>
    </w:p>
    <w:p w14:paraId="193537F4" w14:textId="00262AB4"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Nguồn kinh phí ngân sách nhà nước cấp bù tiền học phí miễn, giảm cho cơ sở giáo dục công lập được tự chủ sử dụng theo quy định hiện hành về chế độ tự chủ tài chính của đơn vị sự nghiệp công lập.</w:t>
      </w:r>
    </w:p>
    <w:p w14:paraId="29B03AD9"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Phương thức chi trả tiền hỗ trợ chi phí học tập đối với các đối tượng đang học tại các cơ sở giáo dục mầm non và phổ thông công lập</w:t>
      </w:r>
    </w:p>
    <w:p w14:paraId="21FF7A25" w14:textId="00873D7B" w:rsidR="002F4D19" w:rsidRPr="0094561B" w:rsidRDefault="002F4D19" w:rsidP="002F4D19">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w:t>
      </w:r>
      <w:r>
        <w:rPr>
          <w:rFonts w:ascii="Times New Roman" w:eastAsia="Times New Roman" w:hAnsi="Times New Roman" w:cs="Times New Roman"/>
          <w:sz w:val="28"/>
          <w:szCs w:val="28"/>
        </w:rPr>
        <w:t xml:space="preserve">; </w:t>
      </w:r>
      <w:r w:rsidR="00966FE4">
        <w:rPr>
          <w:rFonts w:ascii="Times New Roman" w:eastAsia="Times New Roman" w:hAnsi="Times New Roman" w:cs="Times New Roman"/>
          <w:sz w:val="28"/>
          <w:szCs w:val="28"/>
        </w:rPr>
        <w:t>cha mẹ (</w:t>
      </w:r>
      <w:r w:rsidR="00966FE4" w:rsidRPr="00966FE4">
        <w:rPr>
          <w:rFonts w:ascii="Times New Roman" w:eastAsia="Times New Roman" w:hAnsi="Times New Roman" w:cs="Times New Roman"/>
          <w:color w:val="FF0000"/>
          <w:sz w:val="28"/>
          <w:szCs w:val="28"/>
        </w:rPr>
        <w:t>hoặc</w:t>
      </w:r>
      <w:r w:rsidR="00966FE4">
        <w:rPr>
          <w:rFonts w:ascii="Times New Roman" w:eastAsia="Times New Roman" w:hAnsi="Times New Roman" w:cs="Times New Roman"/>
          <w:sz w:val="28"/>
          <w:szCs w:val="28"/>
        </w:rPr>
        <w:t xml:space="preserve"> </w:t>
      </w:r>
      <w:r w:rsidRPr="005E65FC">
        <w:rPr>
          <w:rFonts w:ascii="Times New Roman" w:eastAsia="Times New Roman" w:hAnsi="Times New Roman" w:cs="Times New Roman"/>
          <w:color w:val="FF0000"/>
          <w:sz w:val="28"/>
          <w:szCs w:val="28"/>
        </w:rPr>
        <w:t>học viên</w:t>
      </w:r>
      <w:r w:rsidR="00966FE4">
        <w:rPr>
          <w:rFonts w:ascii="Times New Roman" w:eastAsia="Times New Roman" w:hAnsi="Times New Roman" w:cs="Times New Roman"/>
          <w:color w:val="FF0000"/>
          <w:sz w:val="28"/>
          <w:szCs w:val="28"/>
        </w:rPr>
        <w:t>)</w:t>
      </w:r>
      <w:r w:rsidRPr="005E65FC">
        <w:rPr>
          <w:rFonts w:ascii="Times New Roman" w:eastAsia="Times New Roman" w:hAnsi="Times New Roman" w:cs="Times New Roman"/>
          <w:color w:val="FF0000"/>
          <w:sz w:val="28"/>
          <w:szCs w:val="28"/>
        </w:rPr>
        <w:t xml:space="preserve"> </w:t>
      </w:r>
      <w:r w:rsidRPr="005E65FC">
        <w:rPr>
          <w:rFonts w:ascii="Times New Roman" w:eastAsia="Times New Roman" w:hAnsi="Times New Roman" w:cs="Times New Roman"/>
          <w:color w:val="FF0000"/>
          <w:sz w:val="28"/>
          <w:szCs w:val="28"/>
        </w:rPr>
        <w:lastRenderedPageBreak/>
        <w:t>học ở các trung tâm giáo dục thường xuyên</w:t>
      </w:r>
      <w:r>
        <w:rPr>
          <w:rFonts w:ascii="Times New Roman" w:eastAsia="Times New Roman" w:hAnsi="Times New Roman" w:cs="Times New Roman"/>
          <w:color w:val="FF0000"/>
          <w:sz w:val="28"/>
          <w:szCs w:val="28"/>
        </w:rPr>
        <w:t xml:space="preserve"> thuộc</w:t>
      </w:r>
      <w:r w:rsidRPr="005E65FC">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hoặc ủy quyền cho cơ sở giáo dục chi trả, quyết toán với phòng giáo dục và đào tạo;</w:t>
      </w:r>
    </w:p>
    <w:p w14:paraId="7E9B7747" w14:textId="77777777" w:rsidR="002F4D19" w:rsidRPr="0094561B" w:rsidRDefault="002F4D19" w:rsidP="002F4D19">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b) Sở giáo dục và đào tạo chịu trách nhiệm chi trả, quyết toán kinh phí hỗ trợ chi phí học tập trực tiếp bằng tiền mặt cho cha mẹ học sinh (hoặc học sinh) trung học phổ thông </w:t>
      </w:r>
      <w:r w:rsidRPr="009C2897">
        <w:rPr>
          <w:rFonts w:ascii="Times New Roman" w:eastAsia="Times New Roman" w:hAnsi="Times New Roman" w:cs="Times New Roman"/>
          <w:color w:val="FF0000"/>
          <w:sz w:val="28"/>
          <w:szCs w:val="28"/>
        </w:rPr>
        <w:t>học viên học ở các trung tâm giáo dục thường xuyên</w:t>
      </w:r>
      <w:r>
        <w:rPr>
          <w:rFonts w:ascii="Times New Roman" w:eastAsia="Times New Roman" w:hAnsi="Times New Roman" w:cs="Times New Roman"/>
          <w:color w:val="FF0000"/>
          <w:sz w:val="28"/>
          <w:szCs w:val="28"/>
        </w:rPr>
        <w:t xml:space="preserve"> cấp tỉnh</w:t>
      </w:r>
      <w:r w:rsidRPr="009C2897">
        <w:rPr>
          <w:rFonts w:ascii="Times New Roman" w:eastAsia="Times New Roman" w:hAnsi="Times New Roman" w:cs="Times New Roman"/>
          <w:color w:val="FF0000"/>
          <w:sz w:val="28"/>
          <w:szCs w:val="28"/>
        </w:rPr>
        <w:t xml:space="preserve"> </w:t>
      </w:r>
      <w:r w:rsidRPr="0094561B">
        <w:rPr>
          <w:rFonts w:ascii="Times New Roman" w:eastAsia="Times New Roman" w:hAnsi="Times New Roman" w:cs="Times New Roman"/>
          <w:sz w:val="28"/>
          <w:szCs w:val="28"/>
        </w:rPr>
        <w:t>và học sinh học tại các cơ sở giáo dục khác do Sở giáo dục và đào tạo quản lý hoặc ủy quyền cho cơ sở giáo dục chi trả, quyết toán với Sở giáo dục và đào tạo;</w:t>
      </w:r>
    </w:p>
    <w:p w14:paraId="09AA0BA2"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 Kinh phí hỗ trợ chi phí học tập được cấp không quá 9 tháng/năm học và chi trả 2 lần trong năm: Lần 1 chi trả 4 tháng vào tháng 10 hoặc tháng 11; Lần 2 chi trả 5 tháng vào tháng 3 hoặc tháng 4;</w:t>
      </w:r>
    </w:p>
    <w:p w14:paraId="5B8CF428"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d) Trường hợp cha mẹ (hoặc người giám hộ) trẻ em học mẫu giáo và học sinh chưa nhận tiền hỗ trợ chi phí học tập theo thời hạn quy định thì được truy lĩnh trong kỳ chi trả tiếp theo.</w:t>
      </w:r>
    </w:p>
    <w:p w14:paraId="40B1DA72" w14:textId="71B66B08" w:rsidR="00AA6700" w:rsidRPr="00BD1969" w:rsidRDefault="00AA6700" w:rsidP="0094561B">
      <w:pPr>
        <w:spacing w:line="240" w:lineRule="auto"/>
        <w:ind w:firstLine="567"/>
        <w:rPr>
          <w:rFonts w:ascii="Times New Roman" w:eastAsia="Times New Roman" w:hAnsi="Times New Roman"/>
          <w:b/>
          <w:sz w:val="28"/>
          <w:szCs w:val="28"/>
        </w:rPr>
      </w:pPr>
      <w:r w:rsidRPr="00DE0E09">
        <w:rPr>
          <w:rFonts w:ascii="Times New Roman" w:eastAsia="Times New Roman" w:hAnsi="Times New Roman"/>
          <w:b/>
          <w:color w:val="FF0000"/>
          <w:sz w:val="28"/>
          <w:szCs w:val="28"/>
        </w:rPr>
        <w:t>Điều 2</w:t>
      </w:r>
      <w:r w:rsidR="00DC6D6E">
        <w:rPr>
          <w:rFonts w:ascii="Times New Roman" w:eastAsia="Times New Roman" w:hAnsi="Times New Roman"/>
          <w:b/>
          <w:color w:val="FF0000"/>
          <w:sz w:val="28"/>
          <w:szCs w:val="28"/>
        </w:rPr>
        <w:t>6</w:t>
      </w:r>
      <w:r w:rsidRPr="0094561B">
        <w:rPr>
          <w:rFonts w:ascii="Times New Roman" w:eastAsia="Times New Roman" w:hAnsi="Times New Roman"/>
          <w:b/>
          <w:sz w:val="28"/>
          <w:szCs w:val="28"/>
        </w:rPr>
        <w:t xml:space="preserve">. </w:t>
      </w:r>
      <w:r w:rsidRPr="0094561B">
        <w:rPr>
          <w:rFonts w:ascii="Times New Roman" w:eastAsia="Times New Roman" w:hAnsi="Times New Roman"/>
          <w:b/>
          <w:sz w:val="28"/>
          <w:szCs w:val="28"/>
          <w:lang w:val="vi-VN"/>
        </w:rPr>
        <w:t>Phương thức chi trả tiền miễn, giảm học phí</w:t>
      </w:r>
      <w:r w:rsidRPr="0094561B">
        <w:rPr>
          <w:rFonts w:ascii="Times New Roman" w:eastAsia="Times New Roman" w:hAnsi="Times New Roman"/>
          <w:b/>
          <w:sz w:val="28"/>
          <w:szCs w:val="28"/>
        </w:rPr>
        <w:t>,</w:t>
      </w:r>
      <w:r w:rsidRPr="0094561B">
        <w:rPr>
          <w:rFonts w:ascii="Times New Roman" w:eastAsia="Times New Roman" w:hAnsi="Times New Roman"/>
          <w:b/>
          <w:sz w:val="28"/>
          <w:szCs w:val="28"/>
          <w:lang w:val="vi-VN"/>
        </w:rPr>
        <w:t xml:space="preserve"> </w:t>
      </w:r>
      <w:r w:rsidRPr="0094561B">
        <w:rPr>
          <w:rFonts w:ascii="Times New Roman" w:eastAsia="Times New Roman" w:hAnsi="Times New Roman"/>
          <w:b/>
          <w:sz w:val="28"/>
          <w:szCs w:val="28"/>
        </w:rPr>
        <w:t xml:space="preserve">hỗ trợ đóng học phí và </w:t>
      </w:r>
      <w:r w:rsidRPr="0094561B">
        <w:rPr>
          <w:rFonts w:ascii="Times New Roman" w:eastAsia="Times New Roman" w:hAnsi="Times New Roman"/>
          <w:b/>
          <w:sz w:val="28"/>
          <w:szCs w:val="28"/>
          <w:lang w:val="vi-VN"/>
        </w:rPr>
        <w:t>hỗ trợ chi phí học tập đối với người học ở các cơ sở giáo dục</w:t>
      </w:r>
      <w:r w:rsidRPr="0094561B">
        <w:rPr>
          <w:rFonts w:ascii="Times New Roman" w:eastAsia="Times New Roman" w:hAnsi="Times New Roman"/>
          <w:b/>
          <w:sz w:val="28"/>
          <w:szCs w:val="28"/>
        </w:rPr>
        <w:t xml:space="preserve"> dân lập,</w:t>
      </w:r>
      <w:r w:rsidRPr="0094561B">
        <w:rPr>
          <w:rFonts w:ascii="Times New Roman" w:eastAsia="Times New Roman" w:hAnsi="Times New Roman"/>
          <w:b/>
          <w:sz w:val="28"/>
          <w:szCs w:val="28"/>
          <w:lang w:val="vi-VN"/>
        </w:rPr>
        <w:t xml:space="preserve"> </w:t>
      </w:r>
      <w:r w:rsidRPr="0094561B">
        <w:rPr>
          <w:rFonts w:ascii="Times New Roman" w:eastAsia="Times New Roman" w:hAnsi="Times New Roman"/>
          <w:b/>
          <w:sz w:val="28"/>
          <w:szCs w:val="28"/>
        </w:rPr>
        <w:t>tư thục</w:t>
      </w:r>
      <w:r w:rsidRPr="0094561B">
        <w:rPr>
          <w:rFonts w:ascii="Times New Roman" w:eastAsia="Times New Roman" w:hAnsi="Times New Roman"/>
          <w:b/>
          <w:sz w:val="28"/>
          <w:szCs w:val="28"/>
          <w:lang w:val="vi-VN"/>
        </w:rPr>
        <w:t>; cơ </w:t>
      </w:r>
      <w:r w:rsidRPr="0094561B">
        <w:rPr>
          <w:rFonts w:ascii="Times New Roman" w:eastAsia="Times New Roman" w:hAnsi="Times New Roman"/>
          <w:b/>
          <w:sz w:val="28"/>
          <w:szCs w:val="28"/>
          <w:shd w:val="clear" w:color="auto" w:fill="FFFFFF"/>
          <w:lang w:val="vi-VN"/>
        </w:rPr>
        <w:t>sở</w:t>
      </w:r>
      <w:r w:rsidRPr="0094561B">
        <w:rPr>
          <w:rFonts w:ascii="Times New Roman" w:eastAsia="Times New Roman" w:hAnsi="Times New Roman"/>
          <w:b/>
          <w:sz w:val="28"/>
          <w:szCs w:val="28"/>
          <w:lang w:val="vi-VN"/>
        </w:rPr>
        <w:t> giáo dục nghề nghiệp và giáo dục đại học thuộc doanh nghiệp nhà nước, tổ chức kinh tế</w:t>
      </w:r>
      <w:r w:rsidR="00BD1969">
        <w:rPr>
          <w:rFonts w:ascii="Times New Roman" w:eastAsia="Times New Roman" w:hAnsi="Times New Roman"/>
          <w:b/>
          <w:sz w:val="28"/>
          <w:szCs w:val="28"/>
        </w:rPr>
        <w:t xml:space="preserve"> </w:t>
      </w:r>
    </w:p>
    <w:p w14:paraId="1A35D288"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1. Phương thức chi trả tiền miễn, giảm học phí và hỗ trợ chi phí học tập </w:t>
      </w:r>
    </w:p>
    <w:p w14:paraId="1DDA7C08"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 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14:paraId="61D50377"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b) 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w:t>
      </w:r>
    </w:p>
    <w:p w14:paraId="43F2CDCA"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 Phòng lao động - thương binh và xã hội chịu trách nhiệm chi trả, quyết toán kinh phí cấp bù học phí trực tiếp bằng tiền mặt cho cha mẹ học sinh, sinh viên đang học tại các cơ sở giáo dục nghề nghiệp và giáo dục đại học.</w:t>
      </w:r>
    </w:p>
    <w:p w14:paraId="54CD84E4"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d) 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14:paraId="6B6FF5BE"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Phương thức chi trả tiền hỗ trợ đóng học phí cho học sinh tiểu học tư thục</w:t>
      </w:r>
    </w:p>
    <w:p w14:paraId="41336ED6" w14:textId="77777777" w:rsidR="00AA6700" w:rsidRPr="0094561B" w:rsidRDefault="00AA67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Căn cứ vào hồ sơ tài liệu, căn cứ số lượng học sinh được hỗ trợ và mức hỗ trợ, Phòng giáo dục và đào tạo chịu trách nhiệm rút dự toán tại kho bạc để chuyển khoản cho cơ sở giáo dục tiểu học ngoài công lập. Cuối năm căn cứ vào số lượng học sinh học thực tế, cơ sở giáo dục tiểu học ngoài công lập xác định lại số tiền hỗ trợ và thanh quyết toán với Phòng giáo dục và Đào tạo để quyết toán với ngân sách theo quy định. </w:t>
      </w:r>
    </w:p>
    <w:p w14:paraId="6A0794DF" w14:textId="61F656E7" w:rsidR="00C40FD1" w:rsidRPr="0094561B" w:rsidRDefault="00C40FD1" w:rsidP="0094561B">
      <w:pPr>
        <w:pBdr>
          <w:top w:val="nil"/>
          <w:left w:val="nil"/>
          <w:bottom w:val="nil"/>
          <w:right w:val="nil"/>
          <w:between w:val="nil"/>
        </w:pBdr>
        <w:spacing w:line="240" w:lineRule="auto"/>
        <w:jc w:val="left"/>
        <w:rPr>
          <w:rFonts w:ascii="Times New Roman" w:eastAsia="Times New Roman" w:hAnsi="Times New Roman"/>
          <w:sz w:val="28"/>
          <w:szCs w:val="28"/>
        </w:rPr>
      </w:pPr>
    </w:p>
    <w:p w14:paraId="4270B9F4" w14:textId="77777777" w:rsidR="00AA6700" w:rsidRPr="0094561B" w:rsidRDefault="00AA6700" w:rsidP="0094561B">
      <w:pPr>
        <w:pBdr>
          <w:top w:val="nil"/>
          <w:left w:val="nil"/>
          <w:bottom w:val="nil"/>
          <w:right w:val="nil"/>
          <w:between w:val="nil"/>
        </w:pBdr>
        <w:spacing w:line="240" w:lineRule="auto"/>
        <w:jc w:val="left"/>
        <w:rPr>
          <w:rFonts w:ascii="Times New Roman" w:eastAsia="Times New Roman" w:hAnsi="Times New Roman" w:cs="Times New Roman"/>
          <w:b/>
          <w:sz w:val="28"/>
          <w:szCs w:val="28"/>
        </w:rPr>
      </w:pPr>
    </w:p>
    <w:p w14:paraId="3FE70CBF" w14:textId="77777777" w:rsidR="00C40FD1" w:rsidRPr="0094561B" w:rsidRDefault="00791600" w:rsidP="0094561B">
      <w:pPr>
        <w:pBdr>
          <w:top w:val="nil"/>
          <w:left w:val="nil"/>
          <w:bottom w:val="nil"/>
          <w:right w:val="nil"/>
          <w:between w:val="nil"/>
        </w:pBdr>
        <w:spacing w:line="240" w:lineRule="auto"/>
        <w:ind w:firstLine="567"/>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lastRenderedPageBreak/>
        <w:t xml:space="preserve">Mục 3. </w:t>
      </w:r>
    </w:p>
    <w:p w14:paraId="1DE0DE25" w14:textId="77777777" w:rsidR="00C40FD1" w:rsidRPr="0094561B" w:rsidRDefault="00791600" w:rsidP="0094561B">
      <w:pPr>
        <w:pBdr>
          <w:top w:val="nil"/>
          <w:left w:val="nil"/>
          <w:bottom w:val="nil"/>
          <w:right w:val="nil"/>
          <w:between w:val="nil"/>
        </w:pBdr>
        <w:spacing w:line="240" w:lineRule="auto"/>
        <w:ind w:firstLine="567"/>
        <w:jc w:val="center"/>
        <w:rPr>
          <w:rFonts w:ascii="Times New Roman" w:eastAsia="Times New Roman" w:hAnsi="Times New Roman" w:cs="Times New Roman"/>
          <w:spacing w:val="-10"/>
          <w:sz w:val="28"/>
          <w:szCs w:val="28"/>
        </w:rPr>
      </w:pPr>
      <w:r w:rsidRPr="0094561B">
        <w:rPr>
          <w:rFonts w:ascii="Times New Roman" w:eastAsia="Times New Roman" w:hAnsi="Times New Roman" w:cs="Times New Roman"/>
          <w:b/>
          <w:spacing w:val="-10"/>
          <w:sz w:val="28"/>
          <w:szCs w:val="28"/>
        </w:rPr>
        <w:t>LẬP , PHÂN BỔ DỰ TOÁN, QUYẾT TOÁN KINH PHÍ MIỄN, GIẢM HỌC PHÍ, HỖ TRỢ CHI PHÍ HỌC TẬP, HỖ TRỢ ĐÓNG HỌC PHÍ</w:t>
      </w:r>
      <w:bookmarkStart w:id="27" w:name="4i7ojhp" w:colFirst="0" w:colLast="0"/>
      <w:bookmarkEnd w:id="27"/>
      <w:r w:rsidRPr="0094561B">
        <w:rPr>
          <w:rFonts w:ascii="Times New Roman" w:eastAsia="Times New Roman" w:hAnsi="Times New Roman" w:cs="Times New Roman"/>
          <w:b/>
          <w:spacing w:val="-10"/>
          <w:sz w:val="28"/>
          <w:szCs w:val="28"/>
        </w:rPr>
        <w:t xml:space="preserve"> </w:t>
      </w:r>
    </w:p>
    <w:p w14:paraId="56B6F45A" w14:textId="52D12744" w:rsidR="00120100" w:rsidRPr="0094561B" w:rsidRDefault="00791600" w:rsidP="0094561B">
      <w:pPr>
        <w:spacing w:line="240" w:lineRule="auto"/>
        <w:ind w:firstLine="567"/>
        <w:rPr>
          <w:rFonts w:ascii="Times New Roman" w:eastAsia="Times New Roman" w:hAnsi="Times New Roman" w:cs="Times New Roman"/>
          <w:b/>
          <w:sz w:val="28"/>
          <w:szCs w:val="28"/>
        </w:rPr>
      </w:pPr>
      <w:r w:rsidRPr="00DE0E09">
        <w:rPr>
          <w:rFonts w:ascii="Times New Roman" w:eastAsia="Times New Roman" w:hAnsi="Times New Roman" w:cs="Times New Roman"/>
          <w:b/>
          <w:color w:val="FF0000"/>
          <w:sz w:val="28"/>
          <w:szCs w:val="28"/>
        </w:rPr>
        <w:t>Điều 2</w:t>
      </w:r>
      <w:r w:rsidR="00DC6D6E">
        <w:rPr>
          <w:rFonts w:ascii="Times New Roman" w:eastAsia="Times New Roman" w:hAnsi="Times New Roman" w:cs="Times New Roman"/>
          <w:b/>
          <w:color w:val="FF0000"/>
          <w:sz w:val="28"/>
          <w:szCs w:val="28"/>
        </w:rPr>
        <w:t>7</w:t>
      </w:r>
      <w:r w:rsidRPr="0094561B">
        <w:rPr>
          <w:rFonts w:ascii="Times New Roman" w:eastAsia="Times New Roman" w:hAnsi="Times New Roman" w:cs="Times New Roman"/>
          <w:b/>
          <w:sz w:val="28"/>
          <w:szCs w:val="28"/>
        </w:rPr>
        <w:t xml:space="preserve">. Lập dự toán </w:t>
      </w:r>
    </w:p>
    <w:p w14:paraId="43C90267" w14:textId="224C0D16" w:rsidR="00C40FD1" w:rsidRPr="0094561B" w:rsidRDefault="00791600" w:rsidP="0094561B">
      <w:pPr>
        <w:spacing w:line="240" w:lineRule="auto"/>
        <w:ind w:firstLine="567"/>
        <w:rPr>
          <w:rFonts w:ascii="Times New Roman" w:eastAsia="Times New Roman" w:hAnsi="Times New Roman" w:cs="Times New Roman"/>
          <w:b/>
          <w:i/>
          <w:sz w:val="28"/>
          <w:szCs w:val="28"/>
        </w:rPr>
      </w:pPr>
      <w:r w:rsidRPr="0094561B">
        <w:rPr>
          <w:rFonts w:ascii="Times New Roman" w:eastAsia="Times New Roman" w:hAnsi="Times New Roman" w:cs="Times New Roman"/>
          <w:sz w:val="28"/>
          <w:szCs w:val="28"/>
        </w:rPr>
        <w:t xml:space="preserve">Hàng năm, căn cứ Chỉ thị của Thủ tướng Chính phủ về việc xây dựng kế hoạch phát triển kinh tế xã hội và dự toán ngân sách nhà nước năm kế hoạch; Thông tư hướng dẫn của Bộ Tài chính về việc xây dựng dự toán ngân sách nhà nước năm kế hoạch; dự kiến số lượng các đối tượng thuộc diện được miễn, giảm học phí và cấp bù học phí, Ủy ban nhân dân cấp tỉnh, các Bộ ngành, cơ quan Trung ương xây dựng dự toán nhu cầu kinh phí chi trả cấp bù học phí, hỗ trợ chi phí học tập và hỗ trợ đóng học phí trường tiểu học </w:t>
      </w:r>
      <w:r w:rsidR="006F19FA">
        <w:rPr>
          <w:rFonts w:ascii="Times New Roman" w:eastAsia="Times New Roman" w:hAnsi="Times New Roman" w:cs="Times New Roman"/>
          <w:sz w:val="28"/>
          <w:szCs w:val="28"/>
        </w:rPr>
        <w:t>dân lập</w:t>
      </w:r>
      <w:r w:rsidRPr="0094561B">
        <w:rPr>
          <w:rFonts w:ascii="Times New Roman" w:eastAsia="Times New Roman" w:hAnsi="Times New Roman" w:cs="Times New Roman"/>
          <w:sz w:val="28"/>
          <w:szCs w:val="28"/>
        </w:rPr>
        <w:t xml:space="preserve"> ở địa bàn thiếu trường công lập tổng hợp chung trong dự kiến nhu cầu dự toán chi ngân sách nhà nước của địa phương, của Bộ, ngành gửi Bộ Tài chính cùng thời gian báo cáo dự toán ngân sách nhà nước năm kế hoạch. Cụ thể như sau:</w:t>
      </w:r>
    </w:p>
    <w:p w14:paraId="116DFDDE"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Cấp bù học phí cho các cơ sở giáo dục công lập:</w:t>
      </w:r>
    </w:p>
    <w:p w14:paraId="43B0D5F6" w14:textId="58C91F4E"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a) Cơ sở giáo dục mầm non và phổ thông công lập căn cứ mức thu học phí do Hội đồng nhân dân cấp tỉnh quy định và số lượng đối tượng được miễn, giảm học phí để lập danh sách, xây dựng dự toán kinh phí đề nghị cấp bù tiền học phí miễn, giảm (kèm theo các hồ sơ xác nhận đối tượng theo quy định tại Nghị định này) như sau: Đối với trường mầm non và trung học cơ sở: Gửi về Phòng giáo dục và đào tạo thẩm định, tổng hợp gửi cơ quan tài chính cùng cấp để tổng hợp trình cấp có thẩm quyền bố trí dự toán kinh phí thực hiện; Đối với trường trung học phổ thông và các cơ sở giáo dục trực thuộc Sở giáo dục và đào tạo: Gửi về Sở giáo dục và đào tạo thẩm định, tổng hợp gửi cơ quan tài chính cùng cấp để tổng hợp trình cấp có thẩm quyền bố trí dự toán kinh phí thực hiện</w:t>
      </w:r>
      <w:r w:rsidR="006E4B7C">
        <w:rPr>
          <w:rFonts w:ascii="Times New Roman" w:eastAsia="Times New Roman" w:hAnsi="Times New Roman" w:cs="Times New Roman"/>
          <w:sz w:val="28"/>
          <w:szCs w:val="28"/>
        </w:rPr>
        <w:t>;</w:t>
      </w:r>
    </w:p>
    <w:p w14:paraId="720D0D90"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b) Cơ sở giáo dục nghề nghiệp và giáo dục đại học công lập căn cứ mức thu học phí tương ứng với từng ngành, nghề đào tạo của trường (không vượt quá mức trần học phí quy định tại Nghị định này) và số lượng đối tượng được miễn, giảm học phí lập danh sách, xây dựng dự toán kinh phí gửi Cơ quan chủ quản thẩm định, tổng hợp gửi Bộ Tài chính để tổng hợp trình cấp có thẩm quyền bố trí dự toán kinh phí thực hiện.</w:t>
      </w:r>
    </w:p>
    <w:p w14:paraId="79CE4D49"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Hỗ trợ chi phí học tập.</w:t>
      </w:r>
    </w:p>
    <w:p w14:paraId="7A77F302" w14:textId="773AD934" w:rsidR="00C40FD1" w:rsidRPr="0094561B" w:rsidRDefault="00791600" w:rsidP="0094561B">
      <w:pPr>
        <w:pBdr>
          <w:top w:val="nil"/>
          <w:left w:val="nil"/>
          <w:bottom w:val="nil"/>
          <w:right w:val="nil"/>
          <w:between w:val="nil"/>
        </w:pBd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Phòng giáo dục và đào tạo hoặc Sở giáo dục và đào tạo căn cứ mức hỗ trợ chi phí học tập được quy định tại Nghị định này và số lượng đối tượng được hỗ trợ chi phí học tập để lập danh sách bao gồm cả các đối tượng học công lập và </w:t>
      </w:r>
      <w:r w:rsidR="006F19FA" w:rsidRPr="006F19FA">
        <w:rPr>
          <w:rFonts w:ascii="Times New Roman" w:eastAsia="Times New Roman" w:hAnsi="Times New Roman" w:cs="Times New Roman"/>
          <w:color w:val="FF0000"/>
          <w:sz w:val="28"/>
          <w:szCs w:val="28"/>
        </w:rPr>
        <w:t>dân lập, thư thục</w:t>
      </w:r>
      <w:r w:rsidR="006F19FA">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14:paraId="66B29FEA" w14:textId="02AE76F0"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Cấp trực tiếp tiền miễn giảm học phí cho người học tại các cơ sở giáo dục dân lập, tư thục;</w:t>
      </w:r>
      <w:r w:rsidR="006F19FA">
        <w:rPr>
          <w:rFonts w:ascii="Times New Roman" w:eastAsia="Times New Roman" w:hAnsi="Times New Roman" w:cs="Times New Roman"/>
          <w:sz w:val="28"/>
          <w:szCs w:val="28"/>
        </w:rPr>
        <w:t xml:space="preserve"> </w:t>
      </w:r>
      <w:r w:rsidRPr="006F19FA">
        <w:rPr>
          <w:rFonts w:ascii="Times New Roman" w:eastAsia="Times New Roman" w:hAnsi="Times New Roman" w:cs="Times New Roman"/>
          <w:color w:val="FF0000"/>
          <w:sz w:val="28"/>
          <w:szCs w:val="28"/>
        </w:rPr>
        <w:t>cơ sở giáo dục</w:t>
      </w:r>
      <w:r w:rsidR="006F19FA" w:rsidRPr="006F19FA">
        <w:rPr>
          <w:rFonts w:ascii="Times New Roman" w:eastAsia="Times New Roman" w:hAnsi="Times New Roman" w:cs="Times New Roman"/>
          <w:color w:val="FF0000"/>
          <w:sz w:val="28"/>
          <w:szCs w:val="28"/>
        </w:rPr>
        <w:t xml:space="preserve"> đại học; cơ sở giáo dục</w:t>
      </w:r>
      <w:r w:rsidRPr="006F19FA">
        <w:rPr>
          <w:rFonts w:ascii="Times New Roman" w:eastAsia="Times New Roman" w:hAnsi="Times New Roman" w:cs="Times New Roman"/>
          <w:color w:val="FF0000"/>
          <w:sz w:val="28"/>
          <w:szCs w:val="28"/>
        </w:rPr>
        <w:t xml:space="preserve"> nghề nghiệp </w:t>
      </w:r>
      <w:r w:rsidRPr="0094561B">
        <w:rPr>
          <w:rFonts w:ascii="Times New Roman" w:eastAsia="Times New Roman" w:hAnsi="Times New Roman" w:cs="Times New Roman"/>
          <w:sz w:val="28"/>
          <w:szCs w:val="28"/>
        </w:rPr>
        <w:t>thuộc doanh nghiệp nhà nước, tổ chức kinh tế</w:t>
      </w:r>
      <w:r w:rsidR="006F19FA">
        <w:rPr>
          <w:rFonts w:ascii="Times New Roman" w:eastAsia="Times New Roman" w:hAnsi="Times New Roman" w:cs="Times New Roman"/>
          <w:sz w:val="28"/>
          <w:szCs w:val="28"/>
        </w:rPr>
        <w:t>:</w:t>
      </w:r>
    </w:p>
    <w:p w14:paraId="6DADCE83"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a) Phòng giáo dục và đào tạo căn cứ mức thu học phí của các trường mầm non, trung học cơ sở công lập trong vùng do Hội đồng nhân dân cấp tỉnh quy định và số lượng đối tượng được miễn, giảm học phí, không phải đóng học phí đang học tại các trường mầm non, tiểu học và trung học cơ sở ngoài công lập trên địa bàn để lập danh sách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14:paraId="3FD8771E"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b) Sở giáo dục và đào tạo căn cứ mức thu học phí của các trường trung học phổ thông công lập trong vùng do Hội đồng nhân dân cấp tỉnh quy định và số lượng đối tượng được miễn, giảm học phí đang học tại các trường trung học phổ thông ngoài công lập trên địa bàn để lập danh sách (kèm theo các hồ sơ xác nhận đối tượng theo quy định tại Nghị định này) thẩm định, tổng hợp và xây dựng dự toán kinh phí gửi cơ quan tài chính cùng cấp tổng hợp trình cấp có thẩm quyền bố trí dự toán kinh phí thực hiện;</w:t>
      </w:r>
    </w:p>
    <w:p w14:paraId="6E5E99BB"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 Phòng lao động - thương binh và xã hội cấp huyện căn cứ mức trần học phí của chương trình đại trà tại cơ sở giáo dục nghề nghiệp và giáo dục đại học chưa tự đảm bảo chi thường xuyên tương ứng với từng ngành, nghề đào tạo được quy định tại Điểm a Khoản 1 Điều 11 và số lượng đối tượng được miễn, giảm học phí học ở các cơ sở giáo dục nghề nghiệp và giáo dục đại học ngoài công lập và thuộc các doanh nghiệp nhà nước, tổ chức kinh tế để lập danh sách (kèm theo các hồ sơ xác nhận đối tượng theo quy định tại Nghị định này) thẩm định, tổng hợp và xây dựng dự toán kinh phí gửi cơ quan tài chính cùng cấp để tổng hợp trình cấp có thẩm quyền bố trí dự toán kinh phí thực hiện.</w:t>
      </w:r>
    </w:p>
    <w:p w14:paraId="3E3C80FD"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4. Căn cứ tổng hợp danh sách, kinh phí thực hiện miễn, giảm học phí và hỗ trợ chi phí học tập do Phòng giáo dục và đào tạo, Phòng lao động - thương binh và xã hội thẩm định, cơ quan tài chính cùng cấp tổng hợp trình Ủy ban nhân dân cấp huyện ra quyết định phê duyệt và thông báo kết quả cho cơ sở giáo dục mầm non và phổ thông cơ sở; đồng thời gửi Sở tài chính, Sở giáo dục và đào tạo và Sở lao động - thương binh và xã hội tổng hợp bố trí kinh phí.</w:t>
      </w:r>
    </w:p>
    <w:p w14:paraId="322D2CAC"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Căn cứ báo cáo của Ủy ban nhân dân cấp huyện và của Sở giáo dục và đào tạo, Sở tài chính chủ trì phối hợp với Sở giáo dục và đào tạo tổng hợp số đối tượng, nhu cầu kinh phí để báo cáo Ủy ban nhân dân cấp tỉnh phê duyệt, bố trí kinh phí, đồng thời gửi báo cáo về Bộ Tài chính, Bộ Giáo dục và Đào tạo, Bộ Lao động-Thương binh và Xã hội. </w:t>
      </w:r>
    </w:p>
    <w:p w14:paraId="0A179642" w14:textId="684C582A" w:rsidR="00120100" w:rsidRPr="0094561B" w:rsidRDefault="00791600" w:rsidP="0094561B">
      <w:pPr>
        <w:spacing w:line="240" w:lineRule="auto"/>
        <w:ind w:firstLine="567"/>
        <w:rPr>
          <w:rFonts w:ascii="Times New Roman" w:eastAsia="Times New Roman" w:hAnsi="Times New Roman" w:cs="Times New Roman"/>
          <w:b/>
          <w:sz w:val="28"/>
          <w:szCs w:val="28"/>
        </w:rPr>
      </w:pPr>
      <w:bookmarkStart w:id="28" w:name="_Hlk53496735"/>
      <w:r w:rsidRPr="00DE0E09">
        <w:rPr>
          <w:rFonts w:ascii="Times New Roman" w:eastAsia="Times New Roman" w:hAnsi="Times New Roman" w:cs="Times New Roman"/>
          <w:b/>
          <w:color w:val="FF0000"/>
          <w:sz w:val="28"/>
          <w:szCs w:val="28"/>
        </w:rPr>
        <w:t>Điều 2</w:t>
      </w:r>
      <w:r w:rsidR="00DC6D6E">
        <w:rPr>
          <w:rFonts w:ascii="Times New Roman" w:eastAsia="Times New Roman" w:hAnsi="Times New Roman" w:cs="Times New Roman"/>
          <w:b/>
          <w:color w:val="FF0000"/>
          <w:sz w:val="28"/>
          <w:szCs w:val="28"/>
        </w:rPr>
        <w:t>8</w:t>
      </w:r>
      <w:r w:rsidRPr="0094561B">
        <w:rPr>
          <w:rFonts w:ascii="Times New Roman" w:eastAsia="Times New Roman" w:hAnsi="Times New Roman" w:cs="Times New Roman"/>
          <w:b/>
          <w:sz w:val="28"/>
          <w:szCs w:val="28"/>
        </w:rPr>
        <w:t xml:space="preserve">. Phân bổ dự toán </w:t>
      </w:r>
    </w:p>
    <w:p w14:paraId="45EC184D" w14:textId="77777777" w:rsidR="00C40FD1" w:rsidRPr="0094561B" w:rsidRDefault="00791600" w:rsidP="0094561B">
      <w:pPr>
        <w:spacing w:line="240" w:lineRule="auto"/>
        <w:ind w:firstLine="567"/>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Căn cứ quyết định giao dự toán ngân sách nhà nước của Thủ tướng Chính phủ:</w:t>
      </w:r>
    </w:p>
    <w:p w14:paraId="0D6D0FE7"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Ủy ban nhân dân cấp tỉnh trình Hội đồng nhân dân cùng cấp quyết định phân bổ kinh phí thực hiện chi trả cấp bù học phí và hỗ trợ chi phí học tập trong dự toán chi sự nghiệp giáo dục đào tạo địa phương theo chế độ quy định.</w:t>
      </w:r>
    </w:p>
    <w:p w14:paraId="2C07C0CC"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lastRenderedPageBreak/>
        <w:t>2. Các Bộ, ngành, cơ quan Trung ương quyết định phân bổ kinh phí cấp bù học phí cho các cơ sở giáo dục nghề nghiệp và giáo dục đại học công lập trực thuộc theo chế độ quy định.</w:t>
      </w:r>
    </w:p>
    <w:p w14:paraId="407C2E92" w14:textId="347436D6" w:rsidR="00C40FD1" w:rsidRPr="0094561B" w:rsidRDefault="00791600" w:rsidP="0094561B">
      <w:pPr>
        <w:spacing w:line="240" w:lineRule="auto"/>
        <w:ind w:firstLine="567"/>
        <w:rPr>
          <w:rFonts w:ascii="Times New Roman" w:eastAsia="Times New Roman" w:hAnsi="Times New Roman" w:cs="Times New Roman"/>
          <w:b/>
          <w:sz w:val="28"/>
          <w:szCs w:val="28"/>
        </w:rPr>
      </w:pPr>
      <w:r w:rsidRPr="00DE0E09">
        <w:rPr>
          <w:rFonts w:ascii="Times New Roman" w:eastAsia="Times New Roman" w:hAnsi="Times New Roman" w:cs="Times New Roman"/>
          <w:b/>
          <w:color w:val="FF0000"/>
          <w:sz w:val="28"/>
          <w:szCs w:val="28"/>
        </w:rPr>
        <w:t xml:space="preserve">Điều </w:t>
      </w:r>
      <w:r w:rsidR="00120100" w:rsidRPr="00DE0E09">
        <w:rPr>
          <w:rFonts w:ascii="Times New Roman" w:eastAsia="Times New Roman" w:hAnsi="Times New Roman" w:cs="Times New Roman"/>
          <w:b/>
          <w:color w:val="FF0000"/>
          <w:sz w:val="28"/>
          <w:szCs w:val="28"/>
        </w:rPr>
        <w:t>2</w:t>
      </w:r>
      <w:r w:rsidR="00DC6D6E">
        <w:rPr>
          <w:rFonts w:ascii="Times New Roman" w:eastAsia="Times New Roman" w:hAnsi="Times New Roman" w:cs="Times New Roman"/>
          <w:b/>
          <w:color w:val="FF0000"/>
          <w:sz w:val="28"/>
          <w:szCs w:val="28"/>
        </w:rPr>
        <w:t>9</w:t>
      </w:r>
      <w:r w:rsidRPr="00DE0E09">
        <w:rPr>
          <w:rFonts w:ascii="Times New Roman" w:eastAsia="Times New Roman" w:hAnsi="Times New Roman" w:cs="Times New Roman"/>
          <w:b/>
          <w:color w:val="FF0000"/>
          <w:sz w:val="28"/>
          <w:szCs w:val="28"/>
        </w:rPr>
        <w:t xml:space="preserve">. </w:t>
      </w:r>
      <w:r w:rsidRPr="0094561B">
        <w:rPr>
          <w:rFonts w:ascii="Times New Roman" w:eastAsia="Times New Roman" w:hAnsi="Times New Roman" w:cs="Times New Roman"/>
          <w:b/>
          <w:sz w:val="28"/>
          <w:szCs w:val="28"/>
        </w:rPr>
        <w:t xml:space="preserve">Quản lý và quyết toán kinh phí </w:t>
      </w:r>
    </w:p>
    <w:p w14:paraId="7713766B"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Đơn vị được giao thực hiện nhiệm vụ phải thực hiện đúng các quy định hiện hành về quản lý, sử dụng và quyết toán kinh phí theo quy định tại các văn bản hướng dẫn thi hành Luật Ngân sách nhà nước, các chế độ chi tiêu hiện hành và các quy định cụ thể tại Nghị định này.</w:t>
      </w:r>
    </w:p>
    <w:p w14:paraId="40B2EFD7"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Việc sử dụng kinh phí thực hiện nhiệm vụ phải bảo đảm đầy đủ chứng từ theo quy định của pháp luật hiện hành. Kinh phí thực hiện nhiệm vụ được quyết toán phù hợp với nguồn kinh phí sử dụng và phù hợp với mục chi tương ứng của mục lục ngân sách nhà nước theo quy định hiện hành và tổng hợp trong báo cáo quyết toán hàng năm của đơn vị để gửi cơ quan chủ quản tổng hợp, gửi cơ quan tài chính thẩm định theo quy định.</w:t>
      </w:r>
    </w:p>
    <w:p w14:paraId="2BA7E672" w14:textId="5820D1E3" w:rsidR="00C40FD1" w:rsidRPr="0094561B" w:rsidRDefault="00791600" w:rsidP="0094561B">
      <w:pPr>
        <w:spacing w:line="240" w:lineRule="auto"/>
        <w:ind w:firstLine="567"/>
        <w:rPr>
          <w:rFonts w:ascii="Times New Roman" w:eastAsia="Times New Roman" w:hAnsi="Times New Roman" w:cs="Times New Roman"/>
          <w:b/>
          <w:sz w:val="28"/>
          <w:szCs w:val="28"/>
        </w:rPr>
      </w:pPr>
      <w:r w:rsidRPr="00DE0E09">
        <w:rPr>
          <w:rFonts w:ascii="Times New Roman" w:eastAsia="Times New Roman" w:hAnsi="Times New Roman" w:cs="Times New Roman"/>
          <w:b/>
          <w:color w:val="FF0000"/>
          <w:sz w:val="28"/>
          <w:szCs w:val="28"/>
        </w:rPr>
        <w:t xml:space="preserve">Điều </w:t>
      </w:r>
      <w:r w:rsidR="00DC6D6E">
        <w:rPr>
          <w:rFonts w:ascii="Times New Roman" w:eastAsia="Times New Roman" w:hAnsi="Times New Roman" w:cs="Times New Roman"/>
          <w:b/>
          <w:color w:val="FF0000"/>
          <w:sz w:val="28"/>
          <w:szCs w:val="28"/>
        </w:rPr>
        <w:t>30</w:t>
      </w:r>
      <w:r w:rsidRPr="0094561B">
        <w:rPr>
          <w:rFonts w:ascii="Times New Roman" w:eastAsia="Times New Roman" w:hAnsi="Times New Roman" w:cs="Times New Roman"/>
          <w:b/>
          <w:sz w:val="28"/>
          <w:szCs w:val="28"/>
        </w:rPr>
        <w:t xml:space="preserve">. Nguồn kinh phí </w:t>
      </w:r>
    </w:p>
    <w:p w14:paraId="634066FF"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Nguồn kinh phí thực hiện chi trả chế độ miễn, giảm học phí và hỗ trợ chi phí học tập theo quy định tại Nghị định này được giao trong dự toán chi sự nghiệp giáo dục đào tạo hàng năm của địa phương, của các Bộ, ngành và cơ quan Trung ương theo nguyên tắc sau đây:</w:t>
      </w:r>
    </w:p>
    <w:p w14:paraId="38BC3EB2" w14:textId="6A06CBDD"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Ngân sách trung ương hỗ trợ ngân sách địa phương để thực hiện chính sách miễn, giảm học phí và hỗ trợ chi phí học tập cho người học theo nguyên tắc: Hỗ trợ 100% đối với địa phương chưa tự cân đối được ngân sách, hỗ trợ 50% kinh phí đối với địa phương có tỷ lệ điều tiết về ngân sách trung ương dưới 50%, các địa phương còn lại tự đảm bảo kinh phí</w:t>
      </w:r>
      <w:r w:rsidR="006E4B7C">
        <w:rPr>
          <w:rFonts w:ascii="Times New Roman" w:eastAsia="Times New Roman" w:hAnsi="Times New Roman" w:cs="Times New Roman"/>
          <w:sz w:val="28"/>
          <w:szCs w:val="28"/>
        </w:rPr>
        <w:t>.</w:t>
      </w:r>
    </w:p>
    <w:p w14:paraId="28BE0862" w14:textId="07CE8106"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Ủy ban nhân dân các tỉnh, thành phố trực thuộc Trung ương bố trí ngân sách địa phương cùng với nguồn hỗ trợ của ngân sách trung ương để thực hiện chính sách miễn, giảm học phí và hỗ trợ chi phí học tập cho người học theo quy định</w:t>
      </w:r>
      <w:r w:rsidR="006E4B7C">
        <w:rPr>
          <w:rFonts w:ascii="Times New Roman" w:eastAsia="Times New Roman" w:hAnsi="Times New Roman" w:cs="Times New Roman"/>
          <w:sz w:val="28"/>
          <w:szCs w:val="28"/>
        </w:rPr>
        <w:t>.</w:t>
      </w:r>
    </w:p>
    <w:p w14:paraId="1D5469A7" w14:textId="472D33B9"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Ngân sách trung ương đảm bảo kinh phí thực hiện cấp bù học phí cho các cơ sở giáo dục nghề nghiệp và giáo dục đại học do các Bộ, ngành, cơ quan Trung ương quản lý</w:t>
      </w:r>
      <w:r w:rsidR="006E4B7C">
        <w:rPr>
          <w:rFonts w:ascii="Times New Roman" w:eastAsia="Times New Roman" w:hAnsi="Times New Roman" w:cs="Times New Roman"/>
          <w:sz w:val="28"/>
          <w:szCs w:val="28"/>
        </w:rPr>
        <w:t>.</w:t>
      </w:r>
    </w:p>
    <w:p w14:paraId="409606F8" w14:textId="09AFCA75"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4. Trường hợp kết thúc năm ngân sách, phần ngân sách trung ương hỗ trợ thực hiện chính sách miễn, giảm học phí và hỗ trợ chi phí học tập theo quy định tại Nghị định này không sử dụng hết (nếu có) được chuyển sang năm sau để tiếp tục thực hiện, không được sử dụng cho mục đích khác. Trường hợp trong năm thiếu kinh phí phần ngân sách trung ương hỗ trợ theo quy định, các Bộ, ngành và địa phương có báo cáo cụ thể để Bộ Tài chính xem xét bổ sung kinh phí để thực hiện.</w:t>
      </w:r>
      <w:bookmarkStart w:id="29" w:name="2xcytpi" w:colFirst="0" w:colLast="0"/>
      <w:bookmarkEnd w:id="29"/>
    </w:p>
    <w:bookmarkEnd w:id="28"/>
    <w:p w14:paraId="27EC2AA4" w14:textId="2C94B8FF" w:rsidR="006F19FA" w:rsidRDefault="006F19FA"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6089D930" w14:textId="235DFC60" w:rsidR="00F01E41" w:rsidRDefault="00F01E41"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67A7C4F7" w14:textId="2A3C2C9F" w:rsidR="00F01E41" w:rsidRDefault="00F01E41"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61889106" w14:textId="77777777" w:rsidR="00F01E41" w:rsidRDefault="00F01E41"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p>
    <w:p w14:paraId="569625B8" w14:textId="7A158DC1" w:rsidR="00C40FD1" w:rsidRPr="0094561B" w:rsidRDefault="00791600" w:rsidP="0094561B">
      <w:pPr>
        <w:pBdr>
          <w:top w:val="nil"/>
          <w:left w:val="nil"/>
          <w:bottom w:val="nil"/>
          <w:right w:val="nil"/>
          <w:between w:val="nil"/>
        </w:pBdr>
        <w:spacing w:line="240" w:lineRule="auto"/>
        <w:ind w:firstLine="567"/>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lastRenderedPageBreak/>
        <w:t>Chương 6</w:t>
      </w:r>
    </w:p>
    <w:p w14:paraId="5931E493" w14:textId="77777777" w:rsidR="00C40FD1" w:rsidRPr="0094561B" w:rsidRDefault="00791600" w:rsidP="0094561B">
      <w:pPr>
        <w:pBdr>
          <w:top w:val="nil"/>
          <w:left w:val="nil"/>
          <w:bottom w:val="nil"/>
          <w:right w:val="nil"/>
          <w:between w:val="nil"/>
        </w:pBdr>
        <w:spacing w:line="240" w:lineRule="auto"/>
        <w:ind w:firstLine="567"/>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 xml:space="preserve">ĐIỀU KHOẢN THI HÀNH </w:t>
      </w:r>
    </w:p>
    <w:p w14:paraId="6A1AC859" w14:textId="1100C9FD" w:rsidR="00C40FD1" w:rsidRPr="0094561B" w:rsidRDefault="00791600" w:rsidP="0094561B">
      <w:pPr>
        <w:spacing w:line="240" w:lineRule="auto"/>
        <w:ind w:firstLine="720"/>
        <w:rPr>
          <w:rFonts w:ascii="Times New Roman" w:eastAsia="Times New Roman" w:hAnsi="Times New Roman" w:cs="Times New Roman"/>
          <w:b/>
          <w:sz w:val="28"/>
          <w:szCs w:val="28"/>
        </w:rPr>
      </w:pPr>
      <w:r w:rsidRPr="00DE0E09">
        <w:rPr>
          <w:rFonts w:ascii="Times New Roman" w:eastAsia="Times New Roman" w:hAnsi="Times New Roman" w:cs="Times New Roman"/>
          <w:b/>
          <w:color w:val="FF0000"/>
          <w:sz w:val="28"/>
          <w:szCs w:val="28"/>
        </w:rPr>
        <w:t xml:space="preserve">Điều </w:t>
      </w:r>
      <w:r w:rsidR="00DC6D6E">
        <w:rPr>
          <w:rFonts w:ascii="Times New Roman" w:eastAsia="Times New Roman" w:hAnsi="Times New Roman" w:cs="Times New Roman"/>
          <w:b/>
          <w:color w:val="FF0000"/>
          <w:sz w:val="28"/>
          <w:szCs w:val="28"/>
        </w:rPr>
        <w:t>31</w:t>
      </w:r>
      <w:r w:rsidRPr="0094561B">
        <w:rPr>
          <w:rFonts w:ascii="Times New Roman" w:eastAsia="Times New Roman" w:hAnsi="Times New Roman" w:cs="Times New Roman"/>
          <w:b/>
          <w:sz w:val="28"/>
          <w:szCs w:val="28"/>
        </w:rPr>
        <w:t>. Tổ chức thực hiện</w:t>
      </w:r>
      <w:r w:rsidR="003B035A">
        <w:rPr>
          <w:rFonts w:ascii="Times New Roman" w:eastAsia="Times New Roman" w:hAnsi="Times New Roman" w:cs="Times New Roman"/>
          <w:b/>
          <w:sz w:val="28"/>
          <w:szCs w:val="28"/>
        </w:rPr>
        <w:t xml:space="preserve"> </w:t>
      </w:r>
    </w:p>
    <w:p w14:paraId="2084DC38" w14:textId="77777777" w:rsidR="00C40FD1" w:rsidRPr="0094561B" w:rsidRDefault="00791600" w:rsidP="0094561B">
      <w:pPr>
        <w:spacing w:line="240" w:lineRule="auto"/>
        <w:ind w:firstLine="720"/>
        <w:rPr>
          <w:rFonts w:ascii="Times New Roman" w:eastAsia="Times New Roman" w:hAnsi="Times New Roman" w:cs="Times New Roman"/>
          <w:sz w:val="28"/>
          <w:szCs w:val="28"/>
        </w:rPr>
      </w:pPr>
      <w:r w:rsidRPr="0010791A">
        <w:rPr>
          <w:rFonts w:ascii="Times New Roman" w:eastAsia="Times New Roman" w:hAnsi="Times New Roman" w:cs="Times New Roman"/>
          <w:sz w:val="28"/>
          <w:szCs w:val="28"/>
        </w:rPr>
        <w:t>1. Bộ trưởng Bộ Giáo dục và Đào tạo, Bộ trưởng Bộ Lao động - Thương binh và Xã hội theo thẩm quyền chủ trì, phối hợp với các Bộ, ngành liên quan hướng dẫn tổ chức thực hiện Nghị định này.</w:t>
      </w:r>
    </w:p>
    <w:p w14:paraId="1C6C0FBF" w14:textId="1019C639" w:rsidR="0010791A" w:rsidRPr="00CB774E" w:rsidRDefault="0010791A" w:rsidP="0010791A">
      <w:pPr>
        <w:spacing w:line="240" w:lineRule="auto"/>
        <w:ind w:firstLine="720"/>
        <w:rPr>
          <w:rFonts w:ascii="Times New Roman" w:eastAsia="Times New Roman" w:hAnsi="Times New Roman" w:cs="Times New Roman"/>
          <w:color w:val="FF0000"/>
          <w:sz w:val="28"/>
          <w:szCs w:val="28"/>
        </w:rPr>
      </w:pPr>
      <w:r w:rsidRPr="00CB774E">
        <w:rPr>
          <w:rFonts w:ascii="Times New Roman" w:eastAsia="Times New Roman" w:hAnsi="Times New Roman" w:cs="Times New Roman"/>
          <w:color w:val="FF0000"/>
          <w:sz w:val="28"/>
          <w:szCs w:val="28"/>
        </w:rPr>
        <w:t xml:space="preserve">2. </w:t>
      </w:r>
      <w:r w:rsidR="006F19FA">
        <w:rPr>
          <w:rFonts w:ascii="Times New Roman" w:eastAsia="Times New Roman" w:hAnsi="Times New Roman" w:cs="Times New Roman"/>
          <w:color w:val="FF0000"/>
          <w:sz w:val="28"/>
          <w:szCs w:val="28"/>
        </w:rPr>
        <w:t>Ủy</w:t>
      </w:r>
      <w:r w:rsidRPr="00CB774E">
        <w:rPr>
          <w:rFonts w:ascii="Times New Roman" w:eastAsia="Times New Roman" w:hAnsi="Times New Roman" w:cs="Times New Roman"/>
          <w:color w:val="FF0000"/>
          <w:sz w:val="28"/>
          <w:szCs w:val="28"/>
        </w:rPr>
        <w:t xml:space="preserve"> ban nhân dân cấp tỉnh căn cứ vào quy hoạch mạng lưới các cơ sở đào tạo, điều kiện phát triển kinh tế - xã hội của địa phương, yêu cầu của chương trình giáo dục tiểu học </w:t>
      </w:r>
      <w:r w:rsidR="00CB774E">
        <w:rPr>
          <w:rFonts w:ascii="Times New Roman" w:eastAsia="Times New Roman" w:hAnsi="Times New Roman" w:cs="Times New Roman"/>
          <w:color w:val="FF0000"/>
          <w:sz w:val="28"/>
          <w:szCs w:val="28"/>
        </w:rPr>
        <w:t xml:space="preserve">xây dựng tiêu chí </w:t>
      </w:r>
      <w:r w:rsidRPr="00CB774E">
        <w:rPr>
          <w:rFonts w:ascii="Times New Roman" w:eastAsia="Times New Roman" w:hAnsi="Times New Roman" w:cs="Times New Roman"/>
          <w:color w:val="FF0000"/>
          <w:sz w:val="28"/>
          <w:szCs w:val="28"/>
        </w:rPr>
        <w:t>xác định các địa bàn không đủ trường công lập</w:t>
      </w:r>
      <w:r w:rsidR="00CB774E">
        <w:rPr>
          <w:rFonts w:ascii="Times New Roman" w:eastAsia="Times New Roman" w:hAnsi="Times New Roman" w:cs="Times New Roman"/>
          <w:color w:val="FF0000"/>
          <w:sz w:val="28"/>
          <w:szCs w:val="28"/>
        </w:rPr>
        <w:t xml:space="preserve"> trình Hội đồng nhân dân quyết định.</w:t>
      </w:r>
    </w:p>
    <w:p w14:paraId="6E177D1A" w14:textId="548CD765" w:rsidR="002334F4" w:rsidRPr="0094561B" w:rsidRDefault="0010791A" w:rsidP="001E6F9D">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91600" w:rsidRPr="0094561B">
        <w:rPr>
          <w:rFonts w:ascii="Times New Roman" w:eastAsia="Times New Roman" w:hAnsi="Times New Roman" w:cs="Times New Roman"/>
          <w:sz w:val="28"/>
          <w:szCs w:val="28"/>
        </w:rPr>
        <w:t xml:space="preserve">. Sau năm học 2025-2026, </w:t>
      </w:r>
      <w:r w:rsidR="006F19FA" w:rsidRPr="0094561B">
        <w:rPr>
          <w:rFonts w:ascii="Times New Roman" w:eastAsia="Times New Roman" w:hAnsi="Times New Roman" w:cs="Times New Roman"/>
          <w:sz w:val="28"/>
          <w:szCs w:val="28"/>
        </w:rPr>
        <w:t xml:space="preserve">căn cứ điều kiện kinh tế - xã hội của </w:t>
      </w:r>
      <w:r w:rsidR="006F19FA">
        <w:rPr>
          <w:rFonts w:ascii="Times New Roman" w:eastAsia="Times New Roman" w:hAnsi="Times New Roman" w:cs="Times New Roman"/>
          <w:sz w:val="28"/>
          <w:szCs w:val="28"/>
        </w:rPr>
        <w:t>cả nước</w:t>
      </w:r>
      <w:r w:rsidR="006F19FA" w:rsidRPr="0094561B">
        <w:rPr>
          <w:rFonts w:ascii="Times New Roman" w:eastAsia="Times New Roman" w:hAnsi="Times New Roman" w:cs="Times New Roman"/>
          <w:sz w:val="28"/>
          <w:szCs w:val="28"/>
        </w:rPr>
        <w:t xml:space="preserve"> và các chỉ số lạm phát, tăng trưởng </w:t>
      </w:r>
      <w:r w:rsidR="006F19FA">
        <w:rPr>
          <w:rFonts w:ascii="Times New Roman" w:eastAsia="Times New Roman" w:hAnsi="Times New Roman" w:cs="Times New Roman"/>
          <w:sz w:val="28"/>
          <w:szCs w:val="28"/>
        </w:rPr>
        <w:t>Tổng sản phẩm nội địa (GDP)</w:t>
      </w:r>
      <w:r w:rsidR="001E6F9D">
        <w:rPr>
          <w:rFonts w:ascii="Times New Roman" w:eastAsia="Times New Roman" w:hAnsi="Times New Roman" w:cs="Times New Roman"/>
          <w:sz w:val="28"/>
          <w:szCs w:val="28"/>
        </w:rPr>
        <w:t>,</w:t>
      </w:r>
      <w:r w:rsidR="006F19FA">
        <w:rPr>
          <w:rFonts w:ascii="Times New Roman" w:eastAsia="Times New Roman" w:hAnsi="Times New Roman" w:cs="Times New Roman"/>
          <w:sz w:val="28"/>
          <w:szCs w:val="28"/>
        </w:rPr>
        <w:t xml:space="preserve"> Bộ Giáo dục và Đào tạo chủ trì, phối hợp với các Bộ, ngành liên quan </w:t>
      </w:r>
      <w:r w:rsidR="001E6F9D">
        <w:rPr>
          <w:rFonts w:ascii="Times New Roman" w:eastAsia="Times New Roman" w:hAnsi="Times New Roman" w:cs="Times New Roman"/>
          <w:sz w:val="28"/>
          <w:szCs w:val="28"/>
        </w:rPr>
        <w:t xml:space="preserve">trình Chính phủ cơ chế điều chỉnh khung học phí của cơ sở giáo dục công lập thuộc hệ thống giáo dục quốc dân </w:t>
      </w:r>
      <w:r w:rsidR="00791600" w:rsidRPr="0094561B">
        <w:rPr>
          <w:rFonts w:ascii="Times New Roman" w:eastAsia="Times New Roman" w:hAnsi="Times New Roman" w:cs="Times New Roman"/>
          <w:sz w:val="28"/>
          <w:szCs w:val="28"/>
        </w:rPr>
        <w:t>đảm bảo lộ trình tính giá dịch vụ sự nghiệp công theo quy định hiện hành.</w:t>
      </w:r>
    </w:p>
    <w:p w14:paraId="59691984" w14:textId="65BB3708" w:rsidR="00C40FD1" w:rsidRPr="0094561B" w:rsidRDefault="00791600" w:rsidP="0094561B">
      <w:pPr>
        <w:spacing w:line="240" w:lineRule="auto"/>
        <w:ind w:firstLine="720"/>
        <w:rPr>
          <w:rFonts w:ascii="Times New Roman" w:eastAsia="Times New Roman" w:hAnsi="Times New Roman" w:cs="Times New Roman"/>
          <w:b/>
          <w:sz w:val="28"/>
          <w:szCs w:val="28"/>
        </w:rPr>
      </w:pPr>
      <w:r w:rsidRPr="00DE0E09">
        <w:rPr>
          <w:rFonts w:ascii="Times New Roman" w:eastAsia="Times New Roman" w:hAnsi="Times New Roman" w:cs="Times New Roman"/>
          <w:b/>
          <w:color w:val="FF0000"/>
          <w:sz w:val="28"/>
          <w:szCs w:val="28"/>
        </w:rPr>
        <w:t xml:space="preserve">Điều </w:t>
      </w:r>
      <w:r w:rsidR="00DE0E09" w:rsidRPr="00DE0E09">
        <w:rPr>
          <w:rFonts w:ascii="Times New Roman" w:eastAsia="Times New Roman" w:hAnsi="Times New Roman" w:cs="Times New Roman"/>
          <w:b/>
          <w:color w:val="FF0000"/>
          <w:sz w:val="28"/>
          <w:szCs w:val="28"/>
        </w:rPr>
        <w:t>3</w:t>
      </w:r>
      <w:r w:rsidR="00DC6D6E">
        <w:rPr>
          <w:rFonts w:ascii="Times New Roman" w:eastAsia="Times New Roman" w:hAnsi="Times New Roman" w:cs="Times New Roman"/>
          <w:b/>
          <w:color w:val="FF0000"/>
          <w:sz w:val="28"/>
          <w:szCs w:val="28"/>
        </w:rPr>
        <w:t>2</w:t>
      </w:r>
      <w:r w:rsidRPr="0094561B">
        <w:rPr>
          <w:rFonts w:ascii="Times New Roman" w:eastAsia="Times New Roman" w:hAnsi="Times New Roman" w:cs="Times New Roman"/>
          <w:b/>
          <w:sz w:val="28"/>
          <w:szCs w:val="28"/>
        </w:rPr>
        <w:t xml:space="preserve">. </w:t>
      </w:r>
      <w:r w:rsidR="007B4B14" w:rsidRPr="0094561B">
        <w:rPr>
          <w:rFonts w:ascii="Times New Roman" w:eastAsia="Times New Roman" w:hAnsi="Times New Roman" w:cs="Times New Roman"/>
          <w:b/>
          <w:sz w:val="28"/>
          <w:szCs w:val="28"/>
        </w:rPr>
        <w:t xml:space="preserve">Quy định </w:t>
      </w:r>
      <w:r w:rsidRPr="0094561B">
        <w:rPr>
          <w:rFonts w:ascii="Times New Roman" w:eastAsia="Times New Roman" w:hAnsi="Times New Roman" w:cs="Times New Roman"/>
          <w:b/>
          <w:sz w:val="28"/>
          <w:szCs w:val="28"/>
        </w:rPr>
        <w:t>chuyển tiếp</w:t>
      </w:r>
      <w:r w:rsidR="003B035A">
        <w:rPr>
          <w:rFonts w:ascii="Times New Roman" w:eastAsia="Times New Roman" w:hAnsi="Times New Roman" w:cs="Times New Roman"/>
          <w:b/>
          <w:sz w:val="28"/>
          <w:szCs w:val="28"/>
        </w:rPr>
        <w:t xml:space="preserve"> </w:t>
      </w:r>
    </w:p>
    <w:p w14:paraId="3004BF69" w14:textId="58691F8A"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Đơn vị sự nghiệp công thực hiện thí điểm đổi mới cơ chế hoạt động theo Nghị quyết số 77/NQ-CP ngày 24 tháng 10 năm 2014 của Chính phủ về thí điểm đổi mới cơ chế hoạt động đối với cơ sở giáo dục đại học công lập giai đoạn 2014-2017 thực hiện quy định về học phí, chế độ miễn giảm học phí, hỗ trợ chi phí học tập tại Nghị định này</w:t>
      </w:r>
      <w:r w:rsidR="001E6F9D">
        <w:rPr>
          <w:rFonts w:ascii="Times New Roman" w:eastAsia="Times New Roman" w:hAnsi="Times New Roman" w:cs="Times New Roman"/>
          <w:sz w:val="28"/>
          <w:szCs w:val="28"/>
        </w:rPr>
        <w:t xml:space="preserve"> từ năm học 2021-2022</w:t>
      </w:r>
      <w:r w:rsidRPr="0094561B">
        <w:rPr>
          <w:rFonts w:ascii="Times New Roman" w:eastAsia="Times New Roman" w:hAnsi="Times New Roman" w:cs="Times New Roman"/>
          <w:sz w:val="28"/>
          <w:szCs w:val="28"/>
        </w:rPr>
        <w:t>.</w:t>
      </w:r>
    </w:p>
    <w:p w14:paraId="65528D8C" w14:textId="619FDA60" w:rsidR="009E5561" w:rsidRPr="009E5561" w:rsidRDefault="00791600" w:rsidP="0094561B">
      <w:pPr>
        <w:spacing w:line="240" w:lineRule="auto"/>
        <w:ind w:firstLine="720"/>
        <w:rPr>
          <w:rFonts w:ascii="Times New Roman" w:eastAsia="Times New Roman" w:hAnsi="Times New Roman" w:cs="Times New Roman"/>
          <w:color w:val="FF0000"/>
          <w:sz w:val="28"/>
          <w:szCs w:val="28"/>
        </w:rPr>
      </w:pPr>
      <w:r w:rsidRPr="009E5561">
        <w:rPr>
          <w:rFonts w:ascii="Times New Roman" w:eastAsia="Times New Roman" w:hAnsi="Times New Roman" w:cs="Times New Roman"/>
          <w:color w:val="FF0000"/>
          <w:sz w:val="28"/>
          <w:szCs w:val="28"/>
        </w:rPr>
        <w:t xml:space="preserve">2. </w:t>
      </w:r>
      <w:r w:rsidR="009E5561" w:rsidRPr="009E5561">
        <w:rPr>
          <w:rFonts w:ascii="Times New Roman" w:eastAsia="Times New Roman" w:hAnsi="Times New Roman" w:cs="Times New Roman"/>
          <w:color w:val="FF0000"/>
          <w:sz w:val="28"/>
          <w:szCs w:val="28"/>
        </w:rPr>
        <w:t>C</w:t>
      </w:r>
      <w:r w:rsidRPr="009E5561">
        <w:rPr>
          <w:rFonts w:ascii="Times New Roman" w:eastAsia="Times New Roman" w:hAnsi="Times New Roman" w:cs="Times New Roman"/>
          <w:color w:val="FF0000"/>
          <w:sz w:val="28"/>
          <w:szCs w:val="28"/>
        </w:rPr>
        <w:t>hương trình đào tạo chất lượng cao</w:t>
      </w:r>
      <w:r w:rsidR="003117A5">
        <w:rPr>
          <w:rFonts w:ascii="Times New Roman" w:eastAsia="Times New Roman" w:hAnsi="Times New Roman" w:cs="Times New Roman"/>
          <w:color w:val="FF0000"/>
          <w:sz w:val="28"/>
          <w:szCs w:val="28"/>
        </w:rPr>
        <w:t xml:space="preserve"> của cơ sở giáo dục đại học công lập</w:t>
      </w:r>
      <w:r w:rsidRPr="009E5561">
        <w:rPr>
          <w:rFonts w:ascii="Times New Roman" w:eastAsia="Times New Roman" w:hAnsi="Times New Roman" w:cs="Times New Roman"/>
          <w:color w:val="FF0000"/>
          <w:sz w:val="28"/>
          <w:szCs w:val="28"/>
        </w:rPr>
        <w:t xml:space="preserve"> theo quy định tại khoản 3 Điều 3 Nghị định số 86/2015/NĐ-CP ngày 02 tháng 10 năm 2015 của Chính phủ được tiếp tục thực hiện chương trình </w:t>
      </w:r>
      <w:r w:rsidR="009E5561" w:rsidRPr="009E5561">
        <w:rPr>
          <w:rFonts w:ascii="Times New Roman" w:eastAsia="Times New Roman" w:hAnsi="Times New Roman" w:cs="Times New Roman"/>
          <w:color w:val="FF0000"/>
          <w:sz w:val="28"/>
          <w:szCs w:val="28"/>
        </w:rPr>
        <w:t xml:space="preserve">theo quy định tại </w:t>
      </w:r>
      <w:r w:rsidR="00495EB2">
        <w:rPr>
          <w:rFonts w:ascii="Times New Roman" w:eastAsia="Times New Roman" w:hAnsi="Times New Roman" w:cs="Times New Roman"/>
          <w:color w:val="FF0000"/>
          <w:sz w:val="28"/>
          <w:szCs w:val="28"/>
        </w:rPr>
        <w:t>điểm</w:t>
      </w:r>
      <w:r w:rsidR="009E5561" w:rsidRPr="009E5561">
        <w:rPr>
          <w:rFonts w:ascii="Times New Roman" w:eastAsia="Times New Roman" w:hAnsi="Times New Roman" w:cs="Times New Roman"/>
          <w:color w:val="FF0000"/>
          <w:sz w:val="28"/>
          <w:szCs w:val="28"/>
        </w:rPr>
        <w:t xml:space="preserve"> e Khoản 1 Điều </w:t>
      </w:r>
      <w:r w:rsidR="00495EB2">
        <w:rPr>
          <w:rFonts w:ascii="Times New Roman" w:eastAsia="Times New Roman" w:hAnsi="Times New Roman" w:cs="Times New Roman"/>
          <w:color w:val="FF0000"/>
          <w:sz w:val="28"/>
          <w:szCs w:val="28"/>
        </w:rPr>
        <w:t>11</w:t>
      </w:r>
      <w:r w:rsidR="009E5561" w:rsidRPr="009E5561">
        <w:rPr>
          <w:rFonts w:ascii="Times New Roman" w:eastAsia="Times New Roman" w:hAnsi="Times New Roman" w:cs="Times New Roman"/>
          <w:color w:val="FF0000"/>
          <w:sz w:val="28"/>
          <w:szCs w:val="28"/>
        </w:rPr>
        <w:t xml:space="preserve"> Nghị định này.</w:t>
      </w:r>
    </w:p>
    <w:p w14:paraId="3532E194" w14:textId="7D670D55" w:rsidR="009E5561" w:rsidRDefault="003117A5" w:rsidP="0094561B">
      <w:pPr>
        <w:spacing w:line="240" w:lineRule="auto"/>
        <w:ind w:firstLine="72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Trường họp</w:t>
      </w:r>
      <w:r w:rsidR="009E5561" w:rsidRPr="009E5561">
        <w:rPr>
          <w:rFonts w:ascii="Times New Roman" w:eastAsia="Times New Roman" w:hAnsi="Times New Roman" w:cs="Times New Roman"/>
          <w:color w:val="FF0000"/>
          <w:sz w:val="28"/>
          <w:szCs w:val="28"/>
        </w:rPr>
        <w:t xml:space="preserve"> không đáp ứng </w:t>
      </w:r>
      <w:r>
        <w:rPr>
          <w:rFonts w:ascii="Times New Roman" w:eastAsia="Times New Roman" w:hAnsi="Times New Roman" w:cs="Times New Roman"/>
          <w:color w:val="FF0000"/>
          <w:sz w:val="28"/>
          <w:szCs w:val="28"/>
        </w:rPr>
        <w:t>quy định</w:t>
      </w:r>
      <w:r w:rsidR="00495EB2">
        <w:rPr>
          <w:rFonts w:ascii="Times New Roman" w:eastAsia="Times New Roman" w:hAnsi="Times New Roman" w:cs="Times New Roman"/>
          <w:color w:val="FF0000"/>
          <w:sz w:val="28"/>
          <w:szCs w:val="28"/>
        </w:rPr>
        <w:t xml:space="preserve"> điểm</w:t>
      </w:r>
      <w:r w:rsidR="00495EB2" w:rsidRPr="009E5561">
        <w:rPr>
          <w:rFonts w:ascii="Times New Roman" w:eastAsia="Times New Roman" w:hAnsi="Times New Roman" w:cs="Times New Roman"/>
          <w:color w:val="FF0000"/>
          <w:sz w:val="28"/>
          <w:szCs w:val="28"/>
        </w:rPr>
        <w:t xml:space="preserve"> e Khoản 1 Điều </w:t>
      </w:r>
      <w:r w:rsidR="00495EB2">
        <w:rPr>
          <w:rFonts w:ascii="Times New Roman" w:eastAsia="Times New Roman" w:hAnsi="Times New Roman" w:cs="Times New Roman"/>
          <w:color w:val="FF0000"/>
          <w:sz w:val="28"/>
          <w:szCs w:val="28"/>
        </w:rPr>
        <w:t>11</w:t>
      </w:r>
      <w:r w:rsidR="00495EB2" w:rsidRPr="009E5561">
        <w:rPr>
          <w:rFonts w:ascii="Times New Roman" w:eastAsia="Times New Roman" w:hAnsi="Times New Roman" w:cs="Times New Roman"/>
          <w:color w:val="FF0000"/>
          <w:sz w:val="28"/>
          <w:szCs w:val="28"/>
        </w:rPr>
        <w:t xml:space="preserve"> </w:t>
      </w:r>
      <w:r w:rsidR="009E5561" w:rsidRPr="009E5561">
        <w:rPr>
          <w:rFonts w:ascii="Times New Roman" w:eastAsia="Times New Roman" w:hAnsi="Times New Roman" w:cs="Times New Roman"/>
          <w:color w:val="FF0000"/>
          <w:sz w:val="28"/>
          <w:szCs w:val="28"/>
        </w:rPr>
        <w:t xml:space="preserve">Nghị định này thì áp dụng </w:t>
      </w:r>
      <w:r>
        <w:rPr>
          <w:rFonts w:ascii="Times New Roman" w:eastAsia="Times New Roman" w:hAnsi="Times New Roman" w:cs="Times New Roman"/>
          <w:color w:val="FF0000"/>
          <w:sz w:val="28"/>
          <w:szCs w:val="28"/>
        </w:rPr>
        <w:t>mức</w:t>
      </w:r>
      <w:r w:rsidR="009E5561" w:rsidRPr="009E5561">
        <w:rPr>
          <w:rFonts w:ascii="Times New Roman" w:eastAsia="Times New Roman" w:hAnsi="Times New Roman" w:cs="Times New Roman"/>
          <w:color w:val="FF0000"/>
          <w:sz w:val="28"/>
          <w:szCs w:val="28"/>
        </w:rPr>
        <w:t xml:space="preserve"> trần học phí tương ứng với từng nhóm ngành và mức độ tự chủ tài chính</w:t>
      </w:r>
      <w:r w:rsidR="00C85C4A">
        <w:rPr>
          <w:rFonts w:ascii="Times New Roman" w:eastAsia="Times New Roman" w:hAnsi="Times New Roman" w:cs="Times New Roman"/>
          <w:color w:val="FF0000"/>
          <w:sz w:val="28"/>
          <w:szCs w:val="28"/>
        </w:rPr>
        <w:t xml:space="preserve"> từ năm học 2021-2022</w:t>
      </w:r>
      <w:r w:rsidR="009E5561" w:rsidRPr="009E5561">
        <w:rPr>
          <w:rFonts w:ascii="Times New Roman" w:eastAsia="Times New Roman" w:hAnsi="Times New Roman" w:cs="Times New Roman"/>
          <w:color w:val="FF0000"/>
          <w:sz w:val="28"/>
          <w:szCs w:val="28"/>
        </w:rPr>
        <w:t>.</w:t>
      </w:r>
    </w:p>
    <w:p w14:paraId="23FB5377" w14:textId="71DD5893" w:rsidR="003117A5" w:rsidRPr="003117A5" w:rsidRDefault="003117A5" w:rsidP="003117A5">
      <w:pPr>
        <w:spacing w:line="240" w:lineRule="auto"/>
        <w:ind w:firstLine="567"/>
        <w:rPr>
          <w:rFonts w:ascii="Times New Roman" w:eastAsia="Times New Roman" w:hAnsi="Times New Roman" w:cs="Times New Roman"/>
          <w:color w:val="7030A0"/>
          <w:sz w:val="28"/>
          <w:szCs w:val="28"/>
        </w:rPr>
      </w:pPr>
      <w:r w:rsidRPr="003117A5">
        <w:rPr>
          <w:rFonts w:ascii="Times New Roman" w:eastAsia="Times New Roman" w:hAnsi="Times New Roman" w:cs="Times New Roman"/>
          <w:color w:val="7030A0"/>
          <w:sz w:val="28"/>
          <w:szCs w:val="28"/>
        </w:rPr>
        <w:t xml:space="preserve">3. Đối với các cơ sở giáo dục mầm non, phổ thông công lập đang thực hiện chương trình chất lượng cao theo khoản 3 Điều 3 Nghị định số 86/2015/NĐ-CP ngày 02 tháng 10 năm 2015 của Chính phủ phải hoàn thành kiểm định chất lượng </w:t>
      </w:r>
      <w:r w:rsidRPr="003117A5">
        <w:rPr>
          <w:rFonts w:ascii="Times New Roman" w:hAnsi="Times New Roman" w:cs="Times New Roman"/>
          <w:color w:val="7030A0"/>
          <w:sz w:val="28"/>
          <w:szCs w:val="28"/>
        </w:rPr>
        <w:t xml:space="preserve">trong nước mức cao nhất theo quy định hiện hành </w:t>
      </w:r>
      <w:r w:rsidRPr="003117A5">
        <w:rPr>
          <w:rFonts w:ascii="Times New Roman" w:eastAsia="Times New Roman" w:hAnsi="Times New Roman" w:cs="Times New Roman"/>
          <w:color w:val="7030A0"/>
          <w:sz w:val="28"/>
          <w:szCs w:val="28"/>
        </w:rPr>
        <w:t>hoặc kiểm định chất lượng quốc tế trong vòng 1 năm kể từ khi khóa học sinh đầu tiên tốt nghiệp thì được tự xác định học phí của chương trình đó trên cơ sở định mức kinh tế kỹ thuật và được Ủy ban nhân dân cấp tỉnh phê duyệt bằng văn bản sau khi được Hội đồng nhân dân cấp tỉnh thông qua.</w:t>
      </w:r>
    </w:p>
    <w:p w14:paraId="669282AF" w14:textId="26AD702A" w:rsidR="00C40FD1" w:rsidRPr="0094561B" w:rsidRDefault="00791600" w:rsidP="0094561B">
      <w:pPr>
        <w:spacing w:line="240" w:lineRule="auto"/>
        <w:ind w:firstLine="720"/>
        <w:rPr>
          <w:rFonts w:ascii="Times New Roman" w:eastAsia="Times New Roman" w:hAnsi="Times New Roman" w:cs="Times New Roman"/>
          <w:b/>
          <w:sz w:val="28"/>
          <w:szCs w:val="28"/>
        </w:rPr>
      </w:pPr>
      <w:r w:rsidRPr="00DE0E09">
        <w:rPr>
          <w:rFonts w:ascii="Times New Roman" w:eastAsia="Times New Roman" w:hAnsi="Times New Roman" w:cs="Times New Roman"/>
          <w:b/>
          <w:color w:val="FF0000"/>
          <w:sz w:val="28"/>
          <w:szCs w:val="28"/>
        </w:rPr>
        <w:t xml:space="preserve">Điều </w:t>
      </w:r>
      <w:r w:rsidR="00355BB1" w:rsidRPr="00DE0E09">
        <w:rPr>
          <w:rFonts w:ascii="Times New Roman" w:eastAsia="Times New Roman" w:hAnsi="Times New Roman" w:cs="Times New Roman"/>
          <w:b/>
          <w:color w:val="FF0000"/>
          <w:sz w:val="28"/>
          <w:szCs w:val="28"/>
        </w:rPr>
        <w:t>3</w:t>
      </w:r>
      <w:r w:rsidR="00DC6D6E">
        <w:rPr>
          <w:rFonts w:ascii="Times New Roman" w:eastAsia="Times New Roman" w:hAnsi="Times New Roman" w:cs="Times New Roman"/>
          <w:b/>
          <w:color w:val="FF0000"/>
          <w:sz w:val="28"/>
          <w:szCs w:val="28"/>
        </w:rPr>
        <w:t>3</w:t>
      </w:r>
      <w:r w:rsidRPr="00DE0E09">
        <w:rPr>
          <w:rFonts w:ascii="Times New Roman" w:eastAsia="Times New Roman" w:hAnsi="Times New Roman" w:cs="Times New Roman"/>
          <w:b/>
          <w:color w:val="FF0000"/>
          <w:sz w:val="28"/>
          <w:szCs w:val="28"/>
        </w:rPr>
        <w:t xml:space="preserve">. </w:t>
      </w:r>
      <w:r w:rsidRPr="0094561B">
        <w:rPr>
          <w:rFonts w:ascii="Times New Roman" w:eastAsia="Times New Roman" w:hAnsi="Times New Roman" w:cs="Times New Roman"/>
          <w:b/>
          <w:sz w:val="28"/>
          <w:szCs w:val="28"/>
        </w:rPr>
        <w:t>Hiệu lực thi hành</w:t>
      </w:r>
      <w:r w:rsidR="003B035A">
        <w:rPr>
          <w:rFonts w:ascii="Times New Roman" w:eastAsia="Times New Roman" w:hAnsi="Times New Roman" w:cs="Times New Roman"/>
          <w:b/>
          <w:sz w:val="28"/>
          <w:szCs w:val="28"/>
        </w:rPr>
        <w:t xml:space="preserve"> </w:t>
      </w:r>
    </w:p>
    <w:p w14:paraId="1DAC6CE3" w14:textId="7610AD92"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1. Nghị định này có hiệu lực thi hành kể từ ngày      tháng   năm </w:t>
      </w:r>
      <w:r w:rsidR="00C85C4A">
        <w:rPr>
          <w:rFonts w:ascii="Times New Roman" w:eastAsia="Times New Roman" w:hAnsi="Times New Roman" w:cs="Times New Roman"/>
          <w:sz w:val="28"/>
          <w:szCs w:val="28"/>
        </w:rPr>
        <w:t xml:space="preserve">   </w:t>
      </w:r>
      <w:r w:rsidRPr="0094561B">
        <w:rPr>
          <w:rFonts w:ascii="Times New Roman" w:eastAsia="Times New Roman" w:hAnsi="Times New Roman" w:cs="Times New Roman"/>
          <w:sz w:val="28"/>
          <w:szCs w:val="28"/>
        </w:rPr>
        <w:t>202</w:t>
      </w:r>
      <w:r w:rsidR="00C85C4A">
        <w:rPr>
          <w:rFonts w:ascii="Times New Roman" w:eastAsia="Times New Roman" w:hAnsi="Times New Roman" w:cs="Times New Roman"/>
          <w:sz w:val="28"/>
          <w:szCs w:val="28"/>
        </w:rPr>
        <w:t>1</w:t>
      </w:r>
      <w:r w:rsidRPr="0094561B">
        <w:rPr>
          <w:rFonts w:ascii="Times New Roman" w:eastAsia="Times New Roman" w:hAnsi="Times New Roman" w:cs="Times New Roman"/>
          <w:sz w:val="28"/>
          <w:szCs w:val="28"/>
        </w:rPr>
        <w:t xml:space="preserve"> và thay thế Nghị định số 86/2015/NĐ-CP ngày 02 tháng 10 năm 2015 và Nghị định số 145/2018/NĐ-CP ngày 16 tháng 10 năm 2018 của Chính phủ quy định về cơ chế </w:t>
      </w:r>
      <w:r w:rsidRPr="0094561B">
        <w:rPr>
          <w:rFonts w:ascii="Times New Roman" w:eastAsia="Times New Roman" w:hAnsi="Times New Roman" w:cs="Times New Roman"/>
          <w:sz w:val="28"/>
          <w:szCs w:val="28"/>
        </w:rPr>
        <w:lastRenderedPageBreak/>
        <w:t>thu, quản lý học phí đối với cơ sở giáo dục thuộc hệ thống giáo dục quốc dân và chính sách miễn, giảm học phí, hỗ trợ chi phí học tập từ năm học 2015-2016 đến năm học 2020-2021.</w:t>
      </w:r>
    </w:p>
    <w:p w14:paraId="1CD1A6BC" w14:textId="63AA2229" w:rsidR="00C40FD1" w:rsidRPr="0094561B" w:rsidRDefault="00791600" w:rsidP="0094561B">
      <w:pPr>
        <w:spacing w:line="240" w:lineRule="auto"/>
        <w:ind w:firstLine="72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14:paraId="3AFA8CA8" w14:textId="247A586C" w:rsidR="002334F4" w:rsidRDefault="002334F4" w:rsidP="0094561B">
      <w:pPr>
        <w:spacing w:line="240" w:lineRule="auto"/>
        <w:rPr>
          <w:rFonts w:ascii="Times New Roman" w:eastAsia="Times New Roman" w:hAnsi="Times New Roman" w:cs="Times New Roman"/>
          <w:i/>
          <w:sz w:val="28"/>
          <w:szCs w:val="28"/>
        </w:rPr>
      </w:pPr>
    </w:p>
    <w:p w14:paraId="049EF4CA" w14:textId="4EB10446" w:rsidR="0094561B" w:rsidRDefault="0094561B" w:rsidP="0094561B">
      <w:pPr>
        <w:spacing w:line="240" w:lineRule="auto"/>
        <w:rPr>
          <w:rFonts w:ascii="Times New Roman" w:eastAsia="Times New Roman" w:hAnsi="Times New Roman" w:cs="Times New Roman"/>
          <w:b/>
          <w:sz w:val="28"/>
          <w:szCs w:val="28"/>
        </w:rPr>
      </w:pPr>
    </w:p>
    <w:p w14:paraId="77FDD947" w14:textId="60856F8D" w:rsidR="00E32216" w:rsidRDefault="00E32216" w:rsidP="0094561B">
      <w:pPr>
        <w:spacing w:line="240" w:lineRule="auto"/>
        <w:rPr>
          <w:rFonts w:ascii="Times New Roman" w:eastAsia="Times New Roman" w:hAnsi="Times New Roman" w:cs="Times New Roman"/>
          <w:b/>
          <w:sz w:val="28"/>
          <w:szCs w:val="28"/>
        </w:rPr>
      </w:pPr>
    </w:p>
    <w:p w14:paraId="7A1570AD" w14:textId="239091BD" w:rsidR="00E32216" w:rsidRDefault="00E32216" w:rsidP="0094561B">
      <w:pPr>
        <w:spacing w:line="240" w:lineRule="auto"/>
        <w:rPr>
          <w:rFonts w:ascii="Times New Roman" w:eastAsia="Times New Roman" w:hAnsi="Times New Roman" w:cs="Times New Roman"/>
          <w:b/>
          <w:sz w:val="28"/>
          <w:szCs w:val="28"/>
        </w:rPr>
      </w:pPr>
    </w:p>
    <w:p w14:paraId="7C33C0EB" w14:textId="45189B1E" w:rsidR="00E32216" w:rsidRDefault="00E32216" w:rsidP="0094561B">
      <w:pPr>
        <w:spacing w:line="240" w:lineRule="auto"/>
        <w:rPr>
          <w:rFonts w:ascii="Times New Roman" w:eastAsia="Times New Roman" w:hAnsi="Times New Roman" w:cs="Times New Roman"/>
          <w:b/>
          <w:sz w:val="28"/>
          <w:szCs w:val="28"/>
        </w:rPr>
      </w:pPr>
    </w:p>
    <w:p w14:paraId="5C039E25" w14:textId="11D6DFE4" w:rsidR="00C50809" w:rsidRDefault="00C50809" w:rsidP="0094561B">
      <w:pPr>
        <w:spacing w:line="240" w:lineRule="auto"/>
        <w:rPr>
          <w:rFonts w:ascii="Times New Roman" w:eastAsia="Times New Roman" w:hAnsi="Times New Roman" w:cs="Times New Roman"/>
          <w:b/>
          <w:sz w:val="28"/>
          <w:szCs w:val="28"/>
        </w:rPr>
      </w:pPr>
    </w:p>
    <w:p w14:paraId="7B57D743" w14:textId="73EA1056" w:rsidR="00C50809" w:rsidRDefault="00C50809" w:rsidP="0094561B">
      <w:pPr>
        <w:spacing w:line="240" w:lineRule="auto"/>
        <w:rPr>
          <w:rFonts w:ascii="Times New Roman" w:eastAsia="Times New Roman" w:hAnsi="Times New Roman" w:cs="Times New Roman"/>
          <w:b/>
          <w:sz w:val="28"/>
          <w:szCs w:val="28"/>
        </w:rPr>
      </w:pPr>
    </w:p>
    <w:p w14:paraId="75819BC4" w14:textId="08419708" w:rsidR="00C50809" w:rsidRDefault="00C50809" w:rsidP="0094561B">
      <w:pPr>
        <w:spacing w:line="240" w:lineRule="auto"/>
        <w:rPr>
          <w:rFonts w:ascii="Times New Roman" w:eastAsia="Times New Roman" w:hAnsi="Times New Roman" w:cs="Times New Roman"/>
          <w:b/>
          <w:sz w:val="28"/>
          <w:szCs w:val="28"/>
        </w:rPr>
      </w:pPr>
    </w:p>
    <w:p w14:paraId="574BC5E0" w14:textId="10F31684" w:rsidR="00C50809" w:rsidRDefault="00C50809" w:rsidP="0094561B">
      <w:pPr>
        <w:spacing w:line="240" w:lineRule="auto"/>
        <w:rPr>
          <w:rFonts w:ascii="Times New Roman" w:eastAsia="Times New Roman" w:hAnsi="Times New Roman" w:cs="Times New Roman"/>
          <w:b/>
          <w:sz w:val="28"/>
          <w:szCs w:val="28"/>
        </w:rPr>
      </w:pPr>
    </w:p>
    <w:p w14:paraId="58B38E42" w14:textId="77777777" w:rsidR="00C50809" w:rsidRDefault="00C50809" w:rsidP="0094561B">
      <w:pPr>
        <w:spacing w:line="240" w:lineRule="auto"/>
        <w:rPr>
          <w:rFonts w:ascii="Times New Roman" w:eastAsia="Times New Roman" w:hAnsi="Times New Roman" w:cs="Times New Roman"/>
          <w:b/>
          <w:sz w:val="28"/>
          <w:szCs w:val="28"/>
        </w:rPr>
      </w:pPr>
    </w:p>
    <w:p w14:paraId="1E662663" w14:textId="4FDB7855" w:rsidR="00E32216" w:rsidRDefault="00E32216" w:rsidP="0094561B">
      <w:pPr>
        <w:spacing w:line="240" w:lineRule="auto"/>
        <w:rPr>
          <w:rFonts w:ascii="Times New Roman" w:eastAsia="Times New Roman" w:hAnsi="Times New Roman" w:cs="Times New Roman"/>
          <w:b/>
          <w:sz w:val="28"/>
          <w:szCs w:val="28"/>
        </w:rPr>
      </w:pPr>
    </w:p>
    <w:p w14:paraId="31A442F3" w14:textId="05A9379A" w:rsidR="00E32216" w:rsidRDefault="00E32216" w:rsidP="0094561B">
      <w:pPr>
        <w:spacing w:line="240" w:lineRule="auto"/>
        <w:rPr>
          <w:rFonts w:ascii="Times New Roman" w:eastAsia="Times New Roman" w:hAnsi="Times New Roman" w:cs="Times New Roman"/>
          <w:b/>
          <w:sz w:val="28"/>
          <w:szCs w:val="28"/>
        </w:rPr>
      </w:pPr>
    </w:p>
    <w:p w14:paraId="47C6C1D2" w14:textId="2F067BF1" w:rsidR="00E32216" w:rsidRDefault="00E32216" w:rsidP="0094561B">
      <w:pPr>
        <w:spacing w:line="240" w:lineRule="auto"/>
        <w:rPr>
          <w:rFonts w:ascii="Times New Roman" w:eastAsia="Times New Roman" w:hAnsi="Times New Roman" w:cs="Times New Roman"/>
          <w:b/>
          <w:sz w:val="28"/>
          <w:szCs w:val="28"/>
        </w:rPr>
      </w:pPr>
    </w:p>
    <w:p w14:paraId="26CDA08C" w14:textId="3994E617" w:rsidR="00E32216" w:rsidRDefault="00E32216" w:rsidP="0094561B">
      <w:pPr>
        <w:spacing w:line="240" w:lineRule="auto"/>
        <w:rPr>
          <w:rFonts w:ascii="Times New Roman" w:eastAsia="Times New Roman" w:hAnsi="Times New Roman" w:cs="Times New Roman"/>
          <w:b/>
          <w:sz w:val="28"/>
          <w:szCs w:val="28"/>
        </w:rPr>
      </w:pPr>
    </w:p>
    <w:p w14:paraId="108F0D73" w14:textId="1106BCA7" w:rsidR="00E32216" w:rsidRDefault="00E32216" w:rsidP="0094561B">
      <w:pPr>
        <w:spacing w:line="240" w:lineRule="auto"/>
        <w:rPr>
          <w:rFonts w:ascii="Times New Roman" w:eastAsia="Times New Roman" w:hAnsi="Times New Roman" w:cs="Times New Roman"/>
          <w:b/>
          <w:sz w:val="28"/>
          <w:szCs w:val="28"/>
        </w:rPr>
      </w:pPr>
    </w:p>
    <w:p w14:paraId="4A80191A" w14:textId="2F4FCA65" w:rsidR="00F01E41" w:rsidRDefault="00F01E41" w:rsidP="0094561B">
      <w:pPr>
        <w:spacing w:line="240" w:lineRule="auto"/>
        <w:rPr>
          <w:rFonts w:ascii="Times New Roman" w:eastAsia="Times New Roman" w:hAnsi="Times New Roman" w:cs="Times New Roman"/>
          <w:b/>
          <w:sz w:val="28"/>
          <w:szCs w:val="28"/>
        </w:rPr>
      </w:pPr>
    </w:p>
    <w:p w14:paraId="23145744" w14:textId="5E64859F" w:rsidR="00F01E41" w:rsidRDefault="00F01E41" w:rsidP="0094561B">
      <w:pPr>
        <w:spacing w:line="240" w:lineRule="auto"/>
        <w:rPr>
          <w:rFonts w:ascii="Times New Roman" w:eastAsia="Times New Roman" w:hAnsi="Times New Roman" w:cs="Times New Roman"/>
          <w:b/>
          <w:sz w:val="28"/>
          <w:szCs w:val="28"/>
        </w:rPr>
      </w:pPr>
    </w:p>
    <w:p w14:paraId="51670E43" w14:textId="799AF096" w:rsidR="00F01E41" w:rsidRDefault="00F01E41" w:rsidP="0094561B">
      <w:pPr>
        <w:spacing w:line="240" w:lineRule="auto"/>
        <w:rPr>
          <w:rFonts w:ascii="Times New Roman" w:eastAsia="Times New Roman" w:hAnsi="Times New Roman" w:cs="Times New Roman"/>
          <w:b/>
          <w:sz w:val="28"/>
          <w:szCs w:val="28"/>
        </w:rPr>
      </w:pPr>
    </w:p>
    <w:p w14:paraId="480C98F0" w14:textId="2653FF23" w:rsidR="00F01E41" w:rsidRDefault="00F01E41" w:rsidP="0094561B">
      <w:pPr>
        <w:spacing w:line="240" w:lineRule="auto"/>
        <w:rPr>
          <w:rFonts w:ascii="Times New Roman" w:eastAsia="Times New Roman" w:hAnsi="Times New Roman" w:cs="Times New Roman"/>
          <w:b/>
          <w:sz w:val="28"/>
          <w:szCs w:val="28"/>
        </w:rPr>
      </w:pPr>
    </w:p>
    <w:p w14:paraId="7F6FB448" w14:textId="7B6434CD" w:rsidR="00F01E41" w:rsidRDefault="00F01E41" w:rsidP="0094561B">
      <w:pPr>
        <w:spacing w:line="240" w:lineRule="auto"/>
        <w:rPr>
          <w:rFonts w:ascii="Times New Roman" w:eastAsia="Times New Roman" w:hAnsi="Times New Roman" w:cs="Times New Roman"/>
          <w:b/>
          <w:sz w:val="28"/>
          <w:szCs w:val="28"/>
        </w:rPr>
      </w:pPr>
    </w:p>
    <w:p w14:paraId="4E4A860C" w14:textId="1C0551A7" w:rsidR="00F01E41" w:rsidRDefault="00F01E41" w:rsidP="0094561B">
      <w:pPr>
        <w:spacing w:line="240" w:lineRule="auto"/>
        <w:rPr>
          <w:rFonts w:ascii="Times New Roman" w:eastAsia="Times New Roman" w:hAnsi="Times New Roman" w:cs="Times New Roman"/>
          <w:b/>
          <w:sz w:val="28"/>
          <w:szCs w:val="28"/>
        </w:rPr>
      </w:pPr>
    </w:p>
    <w:p w14:paraId="131A3E99" w14:textId="70E03FA2" w:rsidR="00F01E41" w:rsidRDefault="00F01E41" w:rsidP="0094561B">
      <w:pPr>
        <w:spacing w:line="240" w:lineRule="auto"/>
        <w:rPr>
          <w:rFonts w:ascii="Times New Roman" w:eastAsia="Times New Roman" w:hAnsi="Times New Roman" w:cs="Times New Roman"/>
          <w:b/>
          <w:sz w:val="28"/>
          <w:szCs w:val="28"/>
        </w:rPr>
      </w:pPr>
    </w:p>
    <w:p w14:paraId="65F611B3" w14:textId="2C11F6F1" w:rsidR="00F01E41" w:rsidRDefault="00F01E41" w:rsidP="0094561B">
      <w:pPr>
        <w:spacing w:line="240" w:lineRule="auto"/>
        <w:rPr>
          <w:rFonts w:ascii="Times New Roman" w:eastAsia="Times New Roman" w:hAnsi="Times New Roman" w:cs="Times New Roman"/>
          <w:b/>
          <w:sz w:val="28"/>
          <w:szCs w:val="28"/>
        </w:rPr>
      </w:pPr>
    </w:p>
    <w:p w14:paraId="483B3924" w14:textId="230BFFC2" w:rsidR="00F01E41" w:rsidRDefault="00F01E41" w:rsidP="0094561B">
      <w:pPr>
        <w:spacing w:line="240" w:lineRule="auto"/>
        <w:rPr>
          <w:rFonts w:ascii="Times New Roman" w:eastAsia="Times New Roman" w:hAnsi="Times New Roman" w:cs="Times New Roman"/>
          <w:b/>
          <w:sz w:val="28"/>
          <w:szCs w:val="28"/>
        </w:rPr>
      </w:pPr>
    </w:p>
    <w:p w14:paraId="1E5F7B9D" w14:textId="5015EA1C" w:rsidR="00F01E41" w:rsidRDefault="00F01E41" w:rsidP="0094561B">
      <w:pPr>
        <w:spacing w:line="240" w:lineRule="auto"/>
        <w:rPr>
          <w:rFonts w:ascii="Times New Roman" w:eastAsia="Times New Roman" w:hAnsi="Times New Roman" w:cs="Times New Roman"/>
          <w:b/>
          <w:sz w:val="28"/>
          <w:szCs w:val="28"/>
        </w:rPr>
      </w:pPr>
    </w:p>
    <w:p w14:paraId="73C31739" w14:textId="1E5EEADB" w:rsidR="00F01E41" w:rsidRDefault="00F01E41" w:rsidP="0094561B">
      <w:pPr>
        <w:spacing w:line="240" w:lineRule="auto"/>
        <w:rPr>
          <w:rFonts w:ascii="Times New Roman" w:eastAsia="Times New Roman" w:hAnsi="Times New Roman" w:cs="Times New Roman"/>
          <w:b/>
          <w:sz w:val="28"/>
          <w:szCs w:val="28"/>
        </w:rPr>
      </w:pPr>
    </w:p>
    <w:p w14:paraId="3A64A4DB" w14:textId="77777777" w:rsidR="00F01E41" w:rsidRDefault="00F01E41" w:rsidP="0094561B">
      <w:pPr>
        <w:spacing w:line="240" w:lineRule="auto"/>
        <w:rPr>
          <w:rFonts w:ascii="Times New Roman" w:eastAsia="Times New Roman" w:hAnsi="Times New Roman" w:cs="Times New Roman"/>
          <w:b/>
          <w:sz w:val="28"/>
          <w:szCs w:val="28"/>
        </w:rPr>
      </w:pPr>
    </w:p>
    <w:p w14:paraId="49100246" w14:textId="77777777" w:rsidR="001E6F9D" w:rsidRPr="0094561B" w:rsidRDefault="001E6F9D" w:rsidP="0094561B">
      <w:pPr>
        <w:spacing w:line="240" w:lineRule="auto"/>
        <w:rPr>
          <w:rFonts w:ascii="Times New Roman" w:eastAsia="Times New Roman" w:hAnsi="Times New Roman" w:cs="Times New Roman"/>
          <w:b/>
          <w:sz w:val="28"/>
          <w:szCs w:val="28"/>
        </w:rPr>
      </w:pPr>
    </w:p>
    <w:p w14:paraId="68D7D59B" w14:textId="381E2F37" w:rsidR="00C40FD1" w:rsidRPr="0094561B" w:rsidRDefault="00791600" w:rsidP="0094561B">
      <w:pPr>
        <w:spacing w:line="240" w:lineRule="auto"/>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lastRenderedPageBreak/>
        <w:t>PHỤ LỤC I</w:t>
      </w:r>
    </w:p>
    <w:p w14:paraId="3B2A7C1E" w14:textId="77777777" w:rsidR="00C40FD1" w:rsidRPr="0094561B" w:rsidRDefault="00791600" w:rsidP="0094561B">
      <w:pPr>
        <w:spacing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DANH MỤC VÙNG CÓ ĐIỀU KIỆN KINH TẾ - XÃ HỘI KHÓ KHĂN VÀ ĐẶC BIỆT KHÓ KHĂN</w:t>
      </w:r>
    </w:p>
    <w:p w14:paraId="67E85872" w14:textId="77777777" w:rsidR="00C40FD1" w:rsidRPr="0094561B" w:rsidRDefault="00791600" w:rsidP="0094561B">
      <w:pPr>
        <w:spacing w:line="240" w:lineRule="auto"/>
        <w:jc w:val="center"/>
        <w:rPr>
          <w:rFonts w:ascii="Times New Roman" w:eastAsia="Times New Roman" w:hAnsi="Times New Roman" w:cs="Times New Roman"/>
          <w:i/>
          <w:sz w:val="28"/>
          <w:szCs w:val="28"/>
        </w:rPr>
      </w:pP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p>
    <w:p w14:paraId="57960D8A" w14:textId="77777777" w:rsidR="00C40FD1" w:rsidRPr="0094561B" w:rsidRDefault="00791600" w:rsidP="0094561B">
      <w:pPr>
        <w:spacing w:line="240" w:lineRule="auto"/>
        <w:jc w:val="center"/>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CÁC VĂN BẢN CỦA CƠ QUAN CÓ THẨM QUYỀN BAN HÀNH DANH MỤC VÙNG, ĐỊA BÀN CÓ ĐIỀU KIỆN KINH TẾ-XÃ HỘI KHÓ KHĂN VÀ ĐẶC BIỆT KHÓ KHĂN</w:t>
      </w:r>
    </w:p>
    <w:p w14:paraId="32925833" w14:textId="77777777" w:rsidR="00C40FD1" w:rsidRPr="0094561B" w:rsidRDefault="00791600" w:rsidP="0094561B">
      <w:pPr>
        <w:spacing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Quyết định số 131/QĐ-TTg ngày 25/01/2017 của Thủ tướng Chính phủ về việc phê duyệt danh sách các xã đặc biệt khó khăn vùng bãi ngang ven biển và hải đảo giai đoạn 2016 – 2020;</w:t>
      </w:r>
    </w:p>
    <w:p w14:paraId="334E7A0A" w14:textId="77777777" w:rsidR="00C40FD1" w:rsidRPr="0094561B" w:rsidRDefault="00791600" w:rsidP="0094561B">
      <w:pPr>
        <w:spacing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Quyết định số 900/QĐ-TTg ngày 20/6/2017 của Thủ tướng Chính phủ về việc phê duyệt danh sách xã đặc biệt khó khăn, xã biên giới, xã an toàn khu vào diện đầu tư của chương trình 135 giai đoạn 2017 – 2020;</w:t>
      </w:r>
    </w:p>
    <w:p w14:paraId="64AC9F7B" w14:textId="77777777" w:rsidR="00C40FD1" w:rsidRPr="0094561B" w:rsidRDefault="00791600" w:rsidP="0094561B">
      <w:pPr>
        <w:spacing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Quyết định số 414/QĐ-UBDT ngày 11/7/2017 của Bộ trưởng, Chủ nhiệm Ủy ban Dân tộc phê duyệt danh sách thôn đặc biệt khó khăn vào diện đầu tư của chương trình 135 giai đoạn 2017 – 2020;</w:t>
      </w:r>
    </w:p>
    <w:p w14:paraId="4D6F2752" w14:textId="77777777" w:rsidR="00C40FD1" w:rsidRPr="0094561B" w:rsidRDefault="00791600" w:rsidP="0094561B">
      <w:pPr>
        <w:spacing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4. Quyết định số 1010/QĐ-TTg ngày 10/8/2018 của Thủ tướng chính ban hành danh mục các đơn vị hành chính cấp xã thuộc vùng khó khăn;</w:t>
      </w:r>
    </w:p>
    <w:p w14:paraId="3C44555F" w14:textId="77777777" w:rsidR="00C40FD1" w:rsidRPr="0094561B" w:rsidRDefault="00791600" w:rsidP="0094561B">
      <w:pPr>
        <w:spacing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5. Các xã thuộc huyện nghèo theo Nghị quyết số 30a/2008/NQ-CP ngày 27 tháng 12 năm 2008 của Chính phủ về Chương trình hỗ trợ giảm nghèo nhanh và bền vững đối với 61 huyện nghèo và Quyết định số 1791/QĐ-TTg ngày 01/10/2013 của Thủ tướng Chính phủ về việc bổ sung huyện Nậm Nhùn tỉnh Lai Châu, huyện Nậm Pồ, tỉnh Điện Biên vào danh Mục các huyện nghèo được hưởng các cơ chế, chính sách hỗ trợ theo Nghị quyết số 30a/2008/NQ-CP ngày 27/12/2008 của Chính phủ về Chương trình hỗ trợ giảm nghèo nhanh và bền vững đối với 62 huyện nghèo.</w:t>
      </w:r>
    </w:p>
    <w:p w14:paraId="248BFC86" w14:textId="77777777" w:rsidR="00C40FD1" w:rsidRPr="0094561B" w:rsidRDefault="00791600" w:rsidP="0094561B">
      <w:pPr>
        <w:spacing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6. Các địa bàn có Điều kiện kinh tế - xã hội khó khăn và địa bàn có Điều kiện kinh tế - xã hội đặc biệt khó khăn được quy định tại Phụ lục II ban hành theo Nghị định số 118/2015/NĐ-CP ngày 12 tháng 11 năm 2015 của Chính phủ quy định chi Tiết và hướng dẫn thi hành một số Điều của Luật Đầu tư.</w:t>
      </w:r>
    </w:p>
    <w:p w14:paraId="29636072" w14:textId="77777777" w:rsidR="00C40FD1" w:rsidRPr="0094561B" w:rsidRDefault="00791600" w:rsidP="0094561B">
      <w:pPr>
        <w:spacing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Các quyết định khác của cơ quan Nhà nước có thẩm quyền sửa đổi, bổ sung hoặc quy định mới về danh sách các xã đặc biệt khó khăn, thôn đặc biệt khó khăn (nếu có).</w:t>
      </w:r>
    </w:p>
    <w:p w14:paraId="6477BEFE" w14:textId="77777777" w:rsidR="00C40FD1" w:rsidRPr="0094561B" w:rsidRDefault="00C40FD1" w:rsidP="0094561B">
      <w:pPr>
        <w:spacing w:line="240" w:lineRule="auto"/>
        <w:rPr>
          <w:rFonts w:ascii="Times New Roman" w:eastAsia="Times New Roman" w:hAnsi="Times New Roman" w:cs="Times New Roman"/>
          <w:sz w:val="28"/>
          <w:szCs w:val="28"/>
        </w:rPr>
      </w:pPr>
    </w:p>
    <w:p w14:paraId="60E6FE59" w14:textId="77777777" w:rsidR="00C40FD1" w:rsidRPr="0094561B" w:rsidRDefault="00791600" w:rsidP="0094561B">
      <w:pPr>
        <w:spacing w:line="240" w:lineRule="auto"/>
        <w:rPr>
          <w:rFonts w:ascii="Times New Roman" w:eastAsia="Times New Roman" w:hAnsi="Times New Roman" w:cs="Times New Roman"/>
        </w:rPr>
      </w:pPr>
      <w:r w:rsidRPr="0094561B">
        <w:rPr>
          <w:rFonts w:ascii="Times New Roman" w:eastAsia="Times New Roman" w:hAnsi="Times New Roman" w:cs="Times New Roman"/>
        </w:rPr>
        <w:t> </w:t>
      </w:r>
    </w:p>
    <w:p w14:paraId="18B881A3" w14:textId="77777777" w:rsidR="00C40FD1" w:rsidRPr="0094561B" w:rsidRDefault="00C40FD1" w:rsidP="0094561B">
      <w:pPr>
        <w:spacing w:line="240" w:lineRule="auto"/>
        <w:rPr>
          <w:rFonts w:ascii="Times New Roman" w:eastAsia="Times New Roman" w:hAnsi="Times New Roman" w:cs="Times New Roman"/>
        </w:rPr>
      </w:pPr>
    </w:p>
    <w:p w14:paraId="795213DE" w14:textId="37F68D6C" w:rsidR="00C40FD1" w:rsidRPr="0094561B" w:rsidRDefault="00C40FD1" w:rsidP="0094561B">
      <w:pPr>
        <w:spacing w:line="240" w:lineRule="auto"/>
        <w:rPr>
          <w:rFonts w:ascii="Times New Roman" w:eastAsia="Times New Roman" w:hAnsi="Times New Roman" w:cs="Times New Roman"/>
        </w:rPr>
      </w:pPr>
    </w:p>
    <w:p w14:paraId="5CF9D9A2" w14:textId="77777777" w:rsidR="00C40FD1" w:rsidRPr="0094561B" w:rsidRDefault="00C40FD1" w:rsidP="0094561B">
      <w:pPr>
        <w:spacing w:after="280"/>
        <w:rPr>
          <w:rFonts w:ascii="Times New Roman" w:eastAsia="Times New Roman" w:hAnsi="Times New Roman" w:cs="Times New Roman"/>
        </w:rPr>
      </w:pPr>
    </w:p>
    <w:p w14:paraId="781EF3D0"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30" w:name="qsh70q" w:colFirst="0" w:colLast="0"/>
      <w:bookmarkEnd w:id="30"/>
      <w:r w:rsidRPr="0094561B">
        <w:rPr>
          <w:rFonts w:ascii="Times New Roman" w:eastAsia="Times New Roman" w:hAnsi="Times New Roman" w:cs="Times New Roman"/>
          <w:b/>
          <w:sz w:val="28"/>
          <w:szCs w:val="28"/>
        </w:rPr>
        <w:lastRenderedPageBreak/>
        <w:t>PHỤ LỤC II</w:t>
      </w:r>
    </w:p>
    <w:p w14:paraId="567C7C34" w14:textId="77777777" w:rsidR="00C40FD1" w:rsidRPr="0094561B" w:rsidRDefault="00791600" w:rsidP="0094561B">
      <w:pPr>
        <w:spacing w:after="280" w:line="240" w:lineRule="auto"/>
        <w:jc w:val="center"/>
        <w:rPr>
          <w:rFonts w:ascii="Times New Roman" w:eastAsia="Times New Roman" w:hAnsi="Times New Roman" w:cs="Times New Roman"/>
          <w:i/>
          <w:sz w:val="28"/>
          <w:szCs w:val="28"/>
        </w:rPr>
      </w:pPr>
      <w:bookmarkStart w:id="31" w:name="3as4poj" w:colFirst="0" w:colLast="0"/>
      <w:bookmarkEnd w:id="31"/>
      <w:r w:rsidRPr="0094561B">
        <w:rPr>
          <w:rFonts w:ascii="Times New Roman" w:eastAsia="Times New Roman" w:hAnsi="Times New Roman" w:cs="Times New Roman"/>
          <w:sz w:val="28"/>
          <w:szCs w:val="28"/>
        </w:rPr>
        <w:t>ĐƠN ĐỀ NGHỊ MIỄN, GIẢM HỌC PHÍ</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p>
    <w:p w14:paraId="00B5CAA9"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CỘNG HÒA XÃ HỘI CHỦ NGHĨA VIỆT NAM</w:t>
      </w:r>
      <w:r w:rsidRPr="0094561B">
        <w:rPr>
          <w:rFonts w:ascii="Times New Roman" w:eastAsia="Times New Roman" w:hAnsi="Times New Roman" w:cs="Times New Roman"/>
          <w:b/>
          <w:sz w:val="28"/>
          <w:szCs w:val="28"/>
        </w:rPr>
        <w:br/>
        <w:t>Độc lập - Tự do - Hạnh phúc</w:t>
      </w:r>
      <w:r w:rsidRPr="0094561B">
        <w:rPr>
          <w:rFonts w:ascii="Times New Roman" w:eastAsia="Times New Roman" w:hAnsi="Times New Roman" w:cs="Times New Roman"/>
          <w:b/>
          <w:sz w:val="28"/>
          <w:szCs w:val="28"/>
        </w:rPr>
        <w:br/>
        <w:t>------------------</w:t>
      </w:r>
    </w:p>
    <w:p w14:paraId="592C5ADC"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ĐƠN ĐỀ NGHỊ MIỄN, GIẢM HỌC PHÍ</w:t>
      </w:r>
    </w:p>
    <w:p w14:paraId="15A67CDF"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(Dùng cho cha mẹ (hoặc người giám hộ) trẻ em học mẫu giáo và học sinh phổ thông công lập)</w:t>
      </w:r>
    </w:p>
    <w:p w14:paraId="2F1138E0"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Kính gửi: Tên cơ sở giáo dục mầm non và phổ thông công lập</w:t>
      </w:r>
    </w:p>
    <w:p w14:paraId="42BFB640"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Họ và tên (1):</w:t>
      </w:r>
    </w:p>
    <w:p w14:paraId="4FBF9D06"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Là Cha/mẹ (hoặc người giám hộ) của em (2):</w:t>
      </w:r>
    </w:p>
    <w:p w14:paraId="04F7DEFA"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Hiện đang học tại lớp:</w:t>
      </w:r>
    </w:p>
    <w:p w14:paraId="3431D099"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Trường:</w:t>
      </w:r>
    </w:p>
    <w:p w14:paraId="761C44C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Thuộc đối tượng: </w:t>
      </w:r>
      <w:r w:rsidRPr="0094561B">
        <w:rPr>
          <w:rFonts w:ascii="Times New Roman" w:eastAsia="Times New Roman" w:hAnsi="Times New Roman" w:cs="Times New Roman"/>
          <w:i/>
          <w:sz w:val="28"/>
          <w:szCs w:val="28"/>
        </w:rPr>
        <w:t>(ghi rõ đối tượng được quy định tại Nghị định số…)</w:t>
      </w:r>
    </w:p>
    <w:p w14:paraId="3586DC1C"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Căn cứ vào Nghị định số 86/2015/NĐ-CP của Chính phủ, tôi làm đơn này đề nghị được xem xét để được miễn, giảm học phí theo quy định hiện hành.</w:t>
      </w:r>
    </w:p>
    <w:tbl>
      <w:tblPr>
        <w:tblStyle w:val="a4"/>
        <w:tblW w:w="8640" w:type="dxa"/>
        <w:tblLayout w:type="fixed"/>
        <w:tblLook w:val="0000" w:firstRow="0" w:lastRow="0" w:firstColumn="0" w:lastColumn="0" w:noHBand="0" w:noVBand="0"/>
      </w:tblPr>
      <w:tblGrid>
        <w:gridCol w:w="4294"/>
        <w:gridCol w:w="4346"/>
      </w:tblGrid>
      <w:tr w:rsidR="00C40FD1" w:rsidRPr="0094561B" w14:paraId="33F910E2" w14:textId="77777777">
        <w:tc>
          <w:tcPr>
            <w:tcW w:w="4294" w:type="dxa"/>
            <w:tcMar>
              <w:top w:w="0" w:type="dxa"/>
              <w:left w:w="108" w:type="dxa"/>
              <w:bottom w:w="0" w:type="dxa"/>
              <w:right w:w="108" w:type="dxa"/>
            </w:tcMar>
          </w:tcPr>
          <w:p w14:paraId="11B6EDF9"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4346" w:type="dxa"/>
            <w:tcMar>
              <w:top w:w="0" w:type="dxa"/>
              <w:left w:w="108" w:type="dxa"/>
              <w:bottom w:w="0" w:type="dxa"/>
              <w:right w:w="108" w:type="dxa"/>
            </w:tcMar>
          </w:tcPr>
          <w:p w14:paraId="31D42E18"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ngày    tháng    năm…..</w:t>
            </w:r>
            <w:r w:rsidRPr="0094561B">
              <w:rPr>
                <w:rFonts w:ascii="Times New Roman" w:eastAsia="Times New Roman" w:hAnsi="Times New Roman" w:cs="Times New Roman"/>
                <w:sz w:val="28"/>
                <w:szCs w:val="28"/>
              </w:rPr>
              <w:br/>
              <w:t>Người làm đơn (3)</w:t>
            </w:r>
            <w:r w:rsidRPr="0094561B">
              <w:rPr>
                <w:rFonts w:ascii="Times New Roman" w:eastAsia="Times New Roman" w:hAnsi="Times New Roman" w:cs="Times New Roman"/>
                <w:sz w:val="28"/>
                <w:szCs w:val="28"/>
              </w:rPr>
              <w:br/>
              <w:t>(Ký tên và ghi rõ họ tên)</w:t>
            </w:r>
          </w:p>
        </w:tc>
      </w:tr>
    </w:tbl>
    <w:p w14:paraId="7509707C" w14:textId="77777777" w:rsidR="00C40FD1" w:rsidRPr="0094561B" w:rsidRDefault="00791600" w:rsidP="0094561B">
      <w:pPr>
        <w:spacing w:before="24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Đối với đối tượng là trẻ em mẫu giáo ghi tên cha mẹ (hoặc người giám hộ), đối với học sinh phổ thông ghi tên của học sinh.</w:t>
      </w:r>
    </w:p>
    <w:p w14:paraId="062D42B5"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Nếu là học sinh phổ thông trực tiếp viết đơn thì không phải điền dòng này.</w:t>
      </w:r>
    </w:p>
    <w:p w14:paraId="1164BE66"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Cha mẹ (hoặc người giám hộ)/học sinh phổ thông.</w:t>
      </w:r>
    </w:p>
    <w:p w14:paraId="60E8FBB6" w14:textId="77777777" w:rsidR="00C40FD1" w:rsidRPr="0094561B" w:rsidRDefault="00791600" w:rsidP="0094561B">
      <w:pPr>
        <w:spacing w:after="28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p w14:paraId="650D58D8" w14:textId="77777777" w:rsidR="00C40FD1" w:rsidRPr="0094561B" w:rsidRDefault="00C40FD1" w:rsidP="0094561B">
      <w:pPr>
        <w:spacing w:after="280"/>
        <w:rPr>
          <w:rFonts w:ascii="Times New Roman" w:eastAsia="Times New Roman" w:hAnsi="Times New Roman" w:cs="Times New Roman"/>
          <w:sz w:val="28"/>
          <w:szCs w:val="28"/>
        </w:rPr>
      </w:pPr>
    </w:p>
    <w:p w14:paraId="4C164D9B" w14:textId="77777777" w:rsidR="00C40FD1" w:rsidRPr="0094561B" w:rsidRDefault="00C40FD1" w:rsidP="0094561B">
      <w:pPr>
        <w:spacing w:after="280"/>
        <w:rPr>
          <w:rFonts w:ascii="Times New Roman" w:eastAsia="Times New Roman" w:hAnsi="Times New Roman" w:cs="Times New Roman"/>
          <w:sz w:val="28"/>
          <w:szCs w:val="28"/>
        </w:rPr>
      </w:pPr>
    </w:p>
    <w:p w14:paraId="0EAC05CF" w14:textId="77777777" w:rsidR="00C40FD1" w:rsidRPr="0094561B" w:rsidRDefault="00C40FD1" w:rsidP="0094561B">
      <w:pPr>
        <w:spacing w:after="280"/>
        <w:rPr>
          <w:rFonts w:ascii="Times New Roman" w:eastAsia="Times New Roman" w:hAnsi="Times New Roman" w:cs="Times New Roman"/>
          <w:sz w:val="28"/>
          <w:szCs w:val="28"/>
        </w:rPr>
      </w:pPr>
    </w:p>
    <w:p w14:paraId="78678926" w14:textId="77777777" w:rsidR="00C40FD1" w:rsidRPr="0094561B" w:rsidRDefault="00C40FD1" w:rsidP="0094561B">
      <w:pPr>
        <w:spacing w:after="280"/>
        <w:rPr>
          <w:rFonts w:ascii="Times New Roman" w:eastAsia="Times New Roman" w:hAnsi="Times New Roman" w:cs="Times New Roman"/>
          <w:sz w:val="28"/>
          <w:szCs w:val="28"/>
        </w:rPr>
      </w:pPr>
    </w:p>
    <w:p w14:paraId="07969E4C" w14:textId="77777777" w:rsidR="002334F4" w:rsidRPr="0094561B" w:rsidRDefault="002334F4" w:rsidP="0094561B">
      <w:pPr>
        <w:spacing w:after="280"/>
        <w:rPr>
          <w:rFonts w:ascii="Times New Roman" w:eastAsia="Times New Roman" w:hAnsi="Times New Roman" w:cs="Times New Roman"/>
          <w:sz w:val="28"/>
          <w:szCs w:val="28"/>
        </w:rPr>
      </w:pPr>
    </w:p>
    <w:p w14:paraId="7463640A"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32" w:name="1pxezwc" w:colFirst="0" w:colLast="0"/>
      <w:bookmarkEnd w:id="32"/>
      <w:r w:rsidRPr="0094561B">
        <w:rPr>
          <w:rFonts w:ascii="Times New Roman" w:eastAsia="Times New Roman" w:hAnsi="Times New Roman" w:cs="Times New Roman"/>
          <w:b/>
          <w:sz w:val="28"/>
          <w:szCs w:val="28"/>
        </w:rPr>
        <w:lastRenderedPageBreak/>
        <w:t>PHỤ LỤC III</w:t>
      </w:r>
    </w:p>
    <w:p w14:paraId="2401C9CC" w14:textId="77777777" w:rsidR="00C40FD1" w:rsidRPr="0094561B" w:rsidRDefault="00791600" w:rsidP="0094561B">
      <w:pPr>
        <w:spacing w:after="280" w:line="240" w:lineRule="auto"/>
        <w:jc w:val="center"/>
        <w:rPr>
          <w:rFonts w:ascii="Times New Roman" w:eastAsia="Times New Roman" w:hAnsi="Times New Roman" w:cs="Times New Roman"/>
          <w:b/>
          <w:sz w:val="28"/>
          <w:szCs w:val="28"/>
        </w:rPr>
      </w:pPr>
      <w:bookmarkStart w:id="33" w:name="49x2ik5" w:colFirst="0" w:colLast="0"/>
      <w:bookmarkEnd w:id="33"/>
      <w:r w:rsidRPr="0094561B">
        <w:rPr>
          <w:rFonts w:ascii="Times New Roman" w:eastAsia="Times New Roman" w:hAnsi="Times New Roman" w:cs="Times New Roman"/>
          <w:sz w:val="28"/>
          <w:szCs w:val="28"/>
        </w:rPr>
        <w:t>ĐƠN ĐỀ NGHỊ HỖ TRỢ CHI PHÍ HỌC TẬP</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73A75BD1"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CỘNG HÒA XÃ HỘI CHỦ NGHĨA VIỆT NAM</w:t>
      </w:r>
      <w:r w:rsidRPr="0094561B">
        <w:rPr>
          <w:rFonts w:ascii="Times New Roman" w:eastAsia="Times New Roman" w:hAnsi="Times New Roman" w:cs="Times New Roman"/>
          <w:b/>
          <w:sz w:val="28"/>
          <w:szCs w:val="28"/>
        </w:rPr>
        <w:br/>
        <w:t>Độc lập - Tự do - Hạnh phúc</w:t>
      </w:r>
      <w:r w:rsidRPr="0094561B">
        <w:rPr>
          <w:rFonts w:ascii="Times New Roman" w:eastAsia="Times New Roman" w:hAnsi="Times New Roman" w:cs="Times New Roman"/>
          <w:b/>
          <w:sz w:val="28"/>
          <w:szCs w:val="28"/>
        </w:rPr>
        <w:br/>
        <w:t>--------------- </w:t>
      </w:r>
    </w:p>
    <w:p w14:paraId="767A506B" w14:textId="77777777" w:rsidR="00C40FD1" w:rsidRPr="0094561B" w:rsidRDefault="00791600" w:rsidP="0094561B">
      <w:pPr>
        <w:tabs>
          <w:tab w:val="left" w:pos="284"/>
        </w:tabs>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ĐƠN ĐỀ NGHỊ HỖ TRỢ CHI PHÍ HỌC TẬP</w:t>
      </w:r>
    </w:p>
    <w:p w14:paraId="4D6BFD80" w14:textId="77777777" w:rsidR="00C40FD1" w:rsidRPr="0094561B" w:rsidRDefault="00791600" w:rsidP="0094561B">
      <w:pPr>
        <w:tabs>
          <w:tab w:val="left" w:pos="284"/>
        </w:tabs>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(Dùng cho các đối tượng được hỗ trợ chi phí học tập theo quy định tại Nghị định số       /2020/NĐ-CP)</w:t>
      </w:r>
    </w:p>
    <w:p w14:paraId="42E8EF3E" w14:textId="77777777" w:rsidR="00C40FD1" w:rsidRPr="0094561B" w:rsidRDefault="00791600" w:rsidP="0094561B">
      <w:pPr>
        <w:tabs>
          <w:tab w:val="left" w:pos="284"/>
        </w:tabs>
        <w:spacing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Kính gửi: Tên cơ sở giáo dục mầm non và phổ thông</w:t>
      </w:r>
    </w:p>
    <w:p w14:paraId="7D2EEBE5"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Họ và tên (1):</w:t>
      </w:r>
    </w:p>
    <w:p w14:paraId="0C1CB03F"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Là cha/mẹ (hoặc người giám hộ) của em (2):</w:t>
      </w:r>
    </w:p>
    <w:p w14:paraId="43A224B2"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Hiện đang học tại lớp:</w:t>
      </w:r>
    </w:p>
    <w:p w14:paraId="3E66A944"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Trường:</w:t>
      </w:r>
    </w:p>
    <w:p w14:paraId="03785F10"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Thuộc đối tượng: </w:t>
      </w:r>
      <w:r w:rsidRPr="0094561B">
        <w:rPr>
          <w:rFonts w:ascii="Times New Roman" w:eastAsia="Times New Roman" w:hAnsi="Times New Roman" w:cs="Times New Roman"/>
          <w:i/>
          <w:sz w:val="28"/>
          <w:szCs w:val="28"/>
        </w:rPr>
        <w:t>(ghi rõ đối tượng được quy định tại Nghị định số             /2020/NĐ-CP)</w:t>
      </w:r>
    </w:p>
    <w:p w14:paraId="3BE3959F"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Căn cứ vào Nghị định số       /2020/NĐ-CP của Chính phủ, tôi làm đơn này đề nghị được xem xét để được cấp tiền hỗ trợ chi phí học tập theo quy định hiện hành.</w:t>
      </w:r>
    </w:p>
    <w:p w14:paraId="24EFC011"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bl>
      <w:tblPr>
        <w:tblStyle w:val="a5"/>
        <w:tblW w:w="8640" w:type="dxa"/>
        <w:tblLayout w:type="fixed"/>
        <w:tblLook w:val="0000" w:firstRow="0" w:lastRow="0" w:firstColumn="0" w:lastColumn="0" w:noHBand="0" w:noVBand="0"/>
      </w:tblPr>
      <w:tblGrid>
        <w:gridCol w:w="4146"/>
        <w:gridCol w:w="4494"/>
      </w:tblGrid>
      <w:tr w:rsidR="00C40FD1" w:rsidRPr="0094561B" w14:paraId="695DCD45" w14:textId="77777777">
        <w:tc>
          <w:tcPr>
            <w:tcW w:w="4146" w:type="dxa"/>
            <w:tcMar>
              <w:top w:w="0" w:type="dxa"/>
              <w:left w:w="108" w:type="dxa"/>
              <w:bottom w:w="0" w:type="dxa"/>
              <w:right w:w="108" w:type="dxa"/>
            </w:tcMar>
          </w:tcPr>
          <w:p w14:paraId="1CA814B5"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4494" w:type="dxa"/>
            <w:tcMar>
              <w:top w:w="0" w:type="dxa"/>
              <w:left w:w="108" w:type="dxa"/>
              <w:bottom w:w="0" w:type="dxa"/>
              <w:right w:w="108" w:type="dxa"/>
            </w:tcMar>
          </w:tcPr>
          <w:p w14:paraId="772F36FF" w14:textId="77777777" w:rsidR="00C40FD1" w:rsidRPr="0094561B" w:rsidRDefault="00791600" w:rsidP="0094561B">
            <w:pPr>
              <w:tabs>
                <w:tab w:val="left" w:pos="284"/>
              </w:tabs>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ngày …… tháng …… năm……</w:t>
            </w:r>
            <w:r w:rsidRPr="0094561B">
              <w:rPr>
                <w:rFonts w:ascii="Times New Roman" w:eastAsia="Times New Roman" w:hAnsi="Times New Roman" w:cs="Times New Roman"/>
                <w:sz w:val="28"/>
                <w:szCs w:val="28"/>
              </w:rPr>
              <w:br/>
              <w:t>Người làm đơn (3)</w:t>
            </w:r>
            <w:r w:rsidRPr="0094561B">
              <w:rPr>
                <w:rFonts w:ascii="Times New Roman" w:eastAsia="Times New Roman" w:hAnsi="Times New Roman" w:cs="Times New Roman"/>
                <w:sz w:val="28"/>
                <w:szCs w:val="28"/>
              </w:rPr>
              <w:br/>
              <w:t>(Ký tên và ghi rõ họ tên)</w:t>
            </w:r>
          </w:p>
        </w:tc>
      </w:tr>
    </w:tbl>
    <w:p w14:paraId="4E98BAFD" w14:textId="77777777" w:rsidR="00C40FD1" w:rsidRPr="0094561B" w:rsidRDefault="00C40FD1" w:rsidP="0094561B">
      <w:pPr>
        <w:tabs>
          <w:tab w:val="left" w:pos="284"/>
        </w:tabs>
        <w:spacing w:before="0" w:after="0" w:line="240" w:lineRule="auto"/>
        <w:rPr>
          <w:rFonts w:ascii="Times New Roman" w:eastAsia="Times New Roman" w:hAnsi="Times New Roman" w:cs="Times New Roman"/>
          <w:b/>
          <w:sz w:val="28"/>
          <w:szCs w:val="28"/>
        </w:rPr>
      </w:pPr>
    </w:p>
    <w:p w14:paraId="544A5D77"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Đối với đối tượng là trẻ em mẫu giáo ghi tên cha mẹ (hoặc người giám hộ), đối với học sinh phổ thông ghi tên của học sinh.</w:t>
      </w:r>
    </w:p>
    <w:p w14:paraId="43F08B1A"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Nếu là học sinh phổ thông trực tiếp viết đơn thì không phải điền dòng này.</w:t>
      </w:r>
    </w:p>
    <w:p w14:paraId="7E153B5C" w14:textId="77777777" w:rsidR="00C40FD1" w:rsidRPr="0094561B" w:rsidRDefault="00791600" w:rsidP="0094561B">
      <w:pPr>
        <w:tabs>
          <w:tab w:val="left" w:pos="284"/>
        </w:tabs>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Cha mẹ (hoặc người giám hộ)/học sinh phổ thông.</w:t>
      </w:r>
    </w:p>
    <w:p w14:paraId="0F932D3D" w14:textId="77777777" w:rsidR="00C40FD1" w:rsidRPr="0094561B" w:rsidRDefault="00791600" w:rsidP="0094561B">
      <w:pPr>
        <w:spacing w:after="280" w:line="240" w:lineRule="auto"/>
        <w:rPr>
          <w:rFonts w:ascii="Times New Roman" w:eastAsia="Times New Roman" w:hAnsi="Times New Roman" w:cs="Times New Roman"/>
        </w:rPr>
      </w:pPr>
      <w:r w:rsidRPr="0094561B">
        <w:rPr>
          <w:rFonts w:ascii="Times New Roman" w:eastAsia="Times New Roman" w:hAnsi="Times New Roman" w:cs="Times New Roman"/>
        </w:rPr>
        <w:t> </w:t>
      </w:r>
    </w:p>
    <w:p w14:paraId="1C3B3788" w14:textId="77777777" w:rsidR="00C40FD1" w:rsidRPr="0094561B" w:rsidRDefault="00C40FD1" w:rsidP="0094561B">
      <w:pPr>
        <w:spacing w:after="280"/>
        <w:rPr>
          <w:rFonts w:ascii="Times New Roman" w:eastAsia="Times New Roman" w:hAnsi="Times New Roman" w:cs="Times New Roman"/>
        </w:rPr>
      </w:pPr>
    </w:p>
    <w:p w14:paraId="26CE22FE" w14:textId="77777777" w:rsidR="00C40FD1" w:rsidRPr="0094561B" w:rsidRDefault="00C40FD1" w:rsidP="0094561B">
      <w:pPr>
        <w:spacing w:after="280"/>
        <w:rPr>
          <w:rFonts w:ascii="Times New Roman" w:eastAsia="Times New Roman" w:hAnsi="Times New Roman" w:cs="Times New Roman"/>
        </w:rPr>
      </w:pPr>
    </w:p>
    <w:p w14:paraId="4D2121CB" w14:textId="77777777" w:rsidR="00C40FD1" w:rsidRPr="0094561B" w:rsidRDefault="00C40FD1" w:rsidP="0094561B">
      <w:pPr>
        <w:spacing w:after="280"/>
        <w:rPr>
          <w:rFonts w:ascii="Times New Roman" w:eastAsia="Times New Roman" w:hAnsi="Times New Roman" w:cs="Times New Roman"/>
        </w:rPr>
      </w:pPr>
    </w:p>
    <w:p w14:paraId="0B1A5971" w14:textId="77777777" w:rsidR="00C40FD1" w:rsidRPr="0094561B" w:rsidRDefault="00C40FD1" w:rsidP="0094561B">
      <w:pPr>
        <w:spacing w:after="280"/>
        <w:rPr>
          <w:rFonts w:ascii="Times New Roman" w:eastAsia="Times New Roman" w:hAnsi="Times New Roman" w:cs="Times New Roman"/>
        </w:rPr>
      </w:pPr>
    </w:p>
    <w:p w14:paraId="201F6E47" w14:textId="77777777" w:rsidR="002334F4" w:rsidRPr="0094561B" w:rsidRDefault="002334F4" w:rsidP="0094561B">
      <w:pPr>
        <w:spacing w:after="280"/>
        <w:rPr>
          <w:rFonts w:ascii="Times New Roman" w:eastAsia="Times New Roman" w:hAnsi="Times New Roman" w:cs="Times New Roman"/>
        </w:rPr>
      </w:pPr>
    </w:p>
    <w:p w14:paraId="1F9D4376"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34" w:name="2p2csry" w:colFirst="0" w:colLast="0"/>
      <w:bookmarkEnd w:id="34"/>
      <w:r w:rsidRPr="0094561B">
        <w:rPr>
          <w:rFonts w:ascii="Times New Roman" w:eastAsia="Times New Roman" w:hAnsi="Times New Roman" w:cs="Times New Roman"/>
          <w:b/>
          <w:sz w:val="28"/>
          <w:szCs w:val="28"/>
        </w:rPr>
        <w:lastRenderedPageBreak/>
        <w:t>PHỤ LỤC IV</w:t>
      </w:r>
    </w:p>
    <w:p w14:paraId="6F31D477"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35" w:name="147n2zr" w:colFirst="0" w:colLast="0"/>
      <w:bookmarkEnd w:id="35"/>
      <w:r w:rsidRPr="0094561B">
        <w:rPr>
          <w:rFonts w:ascii="Times New Roman" w:eastAsia="Times New Roman" w:hAnsi="Times New Roman" w:cs="Times New Roman"/>
          <w:sz w:val="28"/>
          <w:szCs w:val="28"/>
        </w:rPr>
        <w:t>ĐƠN ĐỀ NGHỊ MIỄN, GIẢM HỌC PHÍ</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65B0C7D3"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CỘNG HÒA XÃ HỘI CHỦ NGHĨA VIỆT NAM</w:t>
      </w:r>
      <w:r w:rsidRPr="0094561B">
        <w:rPr>
          <w:rFonts w:ascii="Times New Roman" w:eastAsia="Times New Roman" w:hAnsi="Times New Roman" w:cs="Times New Roman"/>
          <w:b/>
          <w:sz w:val="28"/>
          <w:szCs w:val="28"/>
        </w:rPr>
        <w:br/>
        <w:t>Độc lập - Tự do - Hạnh phúc</w:t>
      </w:r>
      <w:r w:rsidRPr="0094561B">
        <w:rPr>
          <w:rFonts w:ascii="Times New Roman" w:eastAsia="Times New Roman" w:hAnsi="Times New Roman" w:cs="Times New Roman"/>
          <w:b/>
          <w:sz w:val="28"/>
          <w:szCs w:val="28"/>
        </w:rPr>
        <w:br/>
        <w:t>-------------- </w:t>
      </w:r>
    </w:p>
    <w:p w14:paraId="49EEC763"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ĐƠN ĐỀ NGHỊ MIỄN, GIẢM HỌC PHÍ</w:t>
      </w:r>
    </w:p>
    <w:p w14:paraId="686403B8"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(Dùng cho học sinh, sinh viên đang học tại các cơ sở giáo dục nghề nghiệp và giáo dục đại học công lập)</w:t>
      </w:r>
    </w:p>
    <w:p w14:paraId="5FEF931E"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Kính gửi: Tên cơ sở giáo dục nghề nghiệp và giáo dục đại học công lập</w:t>
      </w:r>
    </w:p>
    <w:p w14:paraId="04EBC79C"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Họ và tên:</w:t>
      </w:r>
    </w:p>
    <w:p w14:paraId="645559C0"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Ngày, tháng, năm sinh:</w:t>
      </w:r>
    </w:p>
    <w:p w14:paraId="39610FCA"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Nơi sinh:</w:t>
      </w:r>
    </w:p>
    <w:p w14:paraId="5BA78795"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Lớp:                                         Khóa:                                        Khoa:</w:t>
      </w:r>
    </w:p>
    <w:p w14:paraId="450938BE"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Mã số sinh viên:</w:t>
      </w:r>
    </w:p>
    <w:p w14:paraId="0DD2B428"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Thuộc đối tượng: </w:t>
      </w:r>
      <w:r w:rsidRPr="0094561B">
        <w:rPr>
          <w:rFonts w:ascii="Times New Roman" w:eastAsia="Times New Roman" w:hAnsi="Times New Roman" w:cs="Times New Roman"/>
          <w:i/>
          <w:sz w:val="28"/>
          <w:szCs w:val="28"/>
        </w:rPr>
        <w:t>(ghi rõ đối tượng được quy định tại Nghị định số      /2020/NĐ-CP)</w:t>
      </w:r>
    </w:p>
    <w:p w14:paraId="675621EB"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Đã được hưởng chế độ miễn giảm học phí (ghi rõ tên cơ sở đã được hưởng chế độ miễn giảm học phí, cấp học và trình độ đào tạo):</w:t>
      </w:r>
    </w:p>
    <w:p w14:paraId="6E6027D5"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Căn cứ vào Nghị định số     /2020/NĐ-CP của Chính phủ, tôi làm đơn này đề nghị được Nhà trường xem xét để được miễn, giảm học phí theo quy định hiện hành.</w:t>
      </w:r>
    </w:p>
    <w:p w14:paraId="79E5130E" w14:textId="77777777" w:rsidR="00C40FD1" w:rsidRPr="0094561B" w:rsidRDefault="00C40FD1" w:rsidP="0094561B">
      <w:pPr>
        <w:spacing w:after="280" w:line="240" w:lineRule="auto"/>
        <w:rPr>
          <w:rFonts w:ascii="Times New Roman" w:eastAsia="Times New Roman" w:hAnsi="Times New Roman" w:cs="Times New Roman"/>
          <w:sz w:val="28"/>
          <w:szCs w:val="28"/>
        </w:rPr>
      </w:pPr>
    </w:p>
    <w:tbl>
      <w:tblPr>
        <w:tblStyle w:val="a6"/>
        <w:tblW w:w="8640" w:type="dxa"/>
        <w:tblLayout w:type="fixed"/>
        <w:tblLook w:val="0000" w:firstRow="0" w:lastRow="0" w:firstColumn="0" w:lastColumn="0" w:noHBand="0" w:noVBand="0"/>
      </w:tblPr>
      <w:tblGrid>
        <w:gridCol w:w="4316"/>
        <w:gridCol w:w="4324"/>
      </w:tblGrid>
      <w:tr w:rsidR="00C40FD1" w:rsidRPr="0094561B" w14:paraId="2F1A3ADA" w14:textId="77777777">
        <w:tc>
          <w:tcPr>
            <w:tcW w:w="4316" w:type="dxa"/>
            <w:tcMar>
              <w:top w:w="0" w:type="dxa"/>
              <w:left w:w="108" w:type="dxa"/>
              <w:bottom w:w="0" w:type="dxa"/>
              <w:right w:w="108" w:type="dxa"/>
            </w:tcMar>
          </w:tcPr>
          <w:p w14:paraId="641909E1" w14:textId="77777777" w:rsidR="00C40FD1" w:rsidRPr="0094561B" w:rsidRDefault="00C40FD1" w:rsidP="0094561B">
            <w:pPr>
              <w:spacing w:after="0" w:line="240" w:lineRule="auto"/>
              <w:jc w:val="center"/>
              <w:rPr>
                <w:rFonts w:ascii="Times New Roman" w:eastAsia="Times New Roman" w:hAnsi="Times New Roman" w:cs="Times New Roman"/>
                <w:sz w:val="28"/>
                <w:szCs w:val="28"/>
              </w:rPr>
            </w:pPr>
          </w:p>
        </w:tc>
        <w:tc>
          <w:tcPr>
            <w:tcW w:w="4324" w:type="dxa"/>
            <w:tcMar>
              <w:top w:w="0" w:type="dxa"/>
              <w:left w:w="108" w:type="dxa"/>
              <w:bottom w:w="0" w:type="dxa"/>
              <w:right w:w="108" w:type="dxa"/>
            </w:tcMar>
          </w:tcPr>
          <w:p w14:paraId="2F9CD814" w14:textId="77777777" w:rsidR="00C40FD1" w:rsidRPr="0094561B" w:rsidRDefault="00791600" w:rsidP="0094561B">
            <w:pPr>
              <w:spacing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ngày .... tháng .... năm……</w:t>
            </w:r>
            <w:r w:rsidRPr="0094561B">
              <w:rPr>
                <w:rFonts w:ascii="Times New Roman" w:eastAsia="Times New Roman" w:hAnsi="Times New Roman" w:cs="Times New Roman"/>
                <w:sz w:val="28"/>
                <w:szCs w:val="28"/>
              </w:rPr>
              <w:br/>
              <w:t>Người làm đơn</w:t>
            </w:r>
            <w:r w:rsidRPr="0094561B">
              <w:rPr>
                <w:rFonts w:ascii="Times New Roman" w:eastAsia="Times New Roman" w:hAnsi="Times New Roman" w:cs="Times New Roman"/>
                <w:sz w:val="28"/>
                <w:szCs w:val="28"/>
              </w:rPr>
              <w:br/>
              <w:t>(Ký tên và ghi rõ họ tên)</w:t>
            </w:r>
          </w:p>
        </w:tc>
      </w:tr>
    </w:tbl>
    <w:p w14:paraId="1C5090E5" w14:textId="77777777" w:rsidR="00C40FD1" w:rsidRPr="0094561B" w:rsidRDefault="00C40FD1" w:rsidP="0094561B">
      <w:pPr>
        <w:spacing w:after="280"/>
        <w:rPr>
          <w:rFonts w:ascii="Times New Roman" w:eastAsia="Times New Roman" w:hAnsi="Times New Roman" w:cs="Times New Roman"/>
          <w:sz w:val="28"/>
          <w:szCs w:val="28"/>
        </w:rPr>
      </w:pPr>
    </w:p>
    <w:p w14:paraId="59D3508B" w14:textId="79777E4F" w:rsidR="00C40FD1" w:rsidRPr="0094561B" w:rsidRDefault="00C40FD1" w:rsidP="0094561B">
      <w:pPr>
        <w:spacing w:after="280"/>
        <w:jc w:val="center"/>
        <w:rPr>
          <w:rFonts w:ascii="Times New Roman" w:eastAsia="Times New Roman" w:hAnsi="Times New Roman" w:cs="Times New Roman"/>
          <w:b/>
          <w:sz w:val="28"/>
          <w:szCs w:val="28"/>
        </w:rPr>
      </w:pPr>
      <w:bookmarkStart w:id="36" w:name="3o7alnk" w:colFirst="0" w:colLast="0"/>
      <w:bookmarkEnd w:id="36"/>
    </w:p>
    <w:p w14:paraId="7835A8D0" w14:textId="3D9A272D" w:rsidR="002334F4" w:rsidRPr="0094561B" w:rsidRDefault="002334F4" w:rsidP="0094561B">
      <w:pPr>
        <w:spacing w:after="280"/>
        <w:jc w:val="center"/>
        <w:rPr>
          <w:rFonts w:ascii="Times New Roman" w:eastAsia="Times New Roman" w:hAnsi="Times New Roman" w:cs="Times New Roman"/>
          <w:b/>
          <w:sz w:val="28"/>
          <w:szCs w:val="28"/>
        </w:rPr>
      </w:pPr>
    </w:p>
    <w:p w14:paraId="5DDDCDAD" w14:textId="21284802" w:rsidR="002334F4" w:rsidRPr="0094561B" w:rsidRDefault="002334F4" w:rsidP="0094561B">
      <w:pPr>
        <w:spacing w:after="280"/>
        <w:jc w:val="center"/>
        <w:rPr>
          <w:rFonts w:ascii="Times New Roman" w:eastAsia="Times New Roman" w:hAnsi="Times New Roman" w:cs="Times New Roman"/>
          <w:b/>
          <w:sz w:val="28"/>
          <w:szCs w:val="28"/>
        </w:rPr>
      </w:pPr>
    </w:p>
    <w:p w14:paraId="215F2642" w14:textId="77777777" w:rsidR="002334F4" w:rsidRPr="0094561B" w:rsidRDefault="002334F4" w:rsidP="0094561B">
      <w:pPr>
        <w:spacing w:after="280"/>
        <w:jc w:val="center"/>
        <w:rPr>
          <w:rFonts w:ascii="Times New Roman" w:eastAsia="Times New Roman" w:hAnsi="Times New Roman" w:cs="Times New Roman"/>
          <w:b/>
          <w:sz w:val="28"/>
          <w:szCs w:val="28"/>
        </w:rPr>
      </w:pPr>
    </w:p>
    <w:p w14:paraId="1AC5DCE9"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lastRenderedPageBreak/>
        <w:t>PHỤ LỤC V</w:t>
      </w:r>
    </w:p>
    <w:p w14:paraId="33B88626"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37" w:name="23ckvvd" w:colFirst="0" w:colLast="0"/>
      <w:bookmarkEnd w:id="37"/>
      <w:r w:rsidRPr="0094561B">
        <w:rPr>
          <w:rFonts w:ascii="Times New Roman" w:eastAsia="Times New Roman" w:hAnsi="Times New Roman" w:cs="Times New Roman"/>
          <w:sz w:val="28"/>
          <w:szCs w:val="28"/>
        </w:rPr>
        <w:t>ĐƠN ĐỀ NGHỊ CẤP BÙ TIỀN MIỄN, GIẢM HỌC PHÍ</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48FF3FCA"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CỘNG HÒA XÃ HỘI CHỦ NGHĨA VIỆT NAM</w:t>
      </w:r>
      <w:r w:rsidRPr="0094561B">
        <w:rPr>
          <w:rFonts w:ascii="Times New Roman" w:eastAsia="Times New Roman" w:hAnsi="Times New Roman" w:cs="Times New Roman"/>
          <w:b/>
          <w:sz w:val="28"/>
          <w:szCs w:val="28"/>
        </w:rPr>
        <w:br/>
        <w:t>Độc lập - Tự do - Hạnh phúc</w:t>
      </w:r>
      <w:r w:rsidRPr="0094561B">
        <w:rPr>
          <w:rFonts w:ascii="Times New Roman" w:eastAsia="Times New Roman" w:hAnsi="Times New Roman" w:cs="Times New Roman"/>
          <w:b/>
          <w:sz w:val="28"/>
          <w:szCs w:val="28"/>
        </w:rPr>
        <w:br/>
        <w:t>---------------- </w:t>
      </w:r>
    </w:p>
    <w:p w14:paraId="033EF603" w14:textId="51401201"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ĐƠN ĐỀ NGHỊ CẤP BÙ TIỀN MIỄN, GIẢM HỌC PHÍ</w:t>
      </w:r>
      <w:r w:rsidR="00CA301D">
        <w:rPr>
          <w:rFonts w:ascii="Times New Roman" w:eastAsia="Times New Roman" w:hAnsi="Times New Roman" w:cs="Times New Roman"/>
          <w:b/>
          <w:sz w:val="28"/>
          <w:szCs w:val="28"/>
        </w:rPr>
        <w:t>, HỖ TRỢ ĐÓNG HỌC PHÍ</w:t>
      </w:r>
    </w:p>
    <w:p w14:paraId="21708B76"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(Dùng cho cha mẹ (hoặc người giám hộ) trẻ em mẫu giáo và học sinh phổ thông dân lập, tư thục)</w:t>
      </w:r>
    </w:p>
    <w:p w14:paraId="75A2F473"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Kính gửi: Tên cơ sở giáo dục mầm non, phổ thông dân lập, tư thục</w:t>
      </w:r>
    </w:p>
    <w:p w14:paraId="0788D4AB"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Họ và tên (1):</w:t>
      </w:r>
    </w:p>
    <w:p w14:paraId="2753656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Là cha/mẹ (hoặc người giám hộ) của em (2):</w:t>
      </w:r>
    </w:p>
    <w:p w14:paraId="45654275"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Hiện đang học tại lớp:</w:t>
      </w:r>
    </w:p>
    <w:p w14:paraId="58B364E2"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Là học sinh trường:</w:t>
      </w:r>
    </w:p>
    <w:p w14:paraId="75321EE5"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Thuộc đối tượng: </w:t>
      </w:r>
      <w:r w:rsidRPr="0094561B">
        <w:rPr>
          <w:rFonts w:ascii="Times New Roman" w:eastAsia="Times New Roman" w:hAnsi="Times New Roman" w:cs="Times New Roman"/>
          <w:i/>
          <w:sz w:val="28"/>
          <w:szCs w:val="28"/>
        </w:rPr>
        <w:t>(ghi rõ đối tượng được quy định tại Nghị định số    /2020/NĐ-CP)</w:t>
      </w:r>
    </w:p>
    <w:p w14:paraId="1ED82D81" w14:textId="429A2A49"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Căn cứ vào Nghị định số        /2020/NĐ-CP của Chính phủ, em làm đơn này đề nghị được xem xét để được cấp bù miễn giảm học phí, </w:t>
      </w:r>
      <w:r w:rsidRPr="0094561B">
        <w:rPr>
          <w:rFonts w:ascii="Times New Roman" w:eastAsia="Times New Roman" w:hAnsi="Times New Roman" w:cs="Times New Roman"/>
          <w:b/>
          <w:sz w:val="28"/>
          <w:szCs w:val="28"/>
        </w:rPr>
        <w:t xml:space="preserve">cấp hỗ trợ tiền đóng học phí cho học sinh tiểu học </w:t>
      </w:r>
      <w:r w:rsidR="0087476E">
        <w:rPr>
          <w:rFonts w:ascii="Times New Roman" w:eastAsia="Times New Roman" w:hAnsi="Times New Roman" w:cs="Times New Roman"/>
          <w:b/>
          <w:sz w:val="28"/>
          <w:szCs w:val="28"/>
        </w:rPr>
        <w:t xml:space="preserve">tư thục </w:t>
      </w:r>
      <w:r w:rsidRPr="0094561B">
        <w:rPr>
          <w:rFonts w:ascii="Times New Roman" w:eastAsia="Times New Roman" w:hAnsi="Times New Roman" w:cs="Times New Roman"/>
          <w:sz w:val="28"/>
          <w:szCs w:val="28"/>
        </w:rPr>
        <w:t>theo quy định và chế độ hiện hành.</w:t>
      </w:r>
    </w:p>
    <w:p w14:paraId="66568082"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bl>
      <w:tblPr>
        <w:tblStyle w:val="a7"/>
        <w:tblW w:w="8640" w:type="dxa"/>
        <w:tblLayout w:type="fixed"/>
        <w:tblLook w:val="0000" w:firstRow="0" w:lastRow="0" w:firstColumn="0" w:lastColumn="0" w:noHBand="0" w:noVBand="0"/>
      </w:tblPr>
      <w:tblGrid>
        <w:gridCol w:w="4275"/>
        <w:gridCol w:w="4365"/>
      </w:tblGrid>
      <w:tr w:rsidR="00C40FD1" w:rsidRPr="0094561B" w14:paraId="7CA06EA6" w14:textId="77777777">
        <w:tc>
          <w:tcPr>
            <w:tcW w:w="4275" w:type="dxa"/>
            <w:tcMar>
              <w:top w:w="0" w:type="dxa"/>
              <w:left w:w="108" w:type="dxa"/>
              <w:bottom w:w="0" w:type="dxa"/>
              <w:right w:w="108" w:type="dxa"/>
            </w:tcMar>
          </w:tcPr>
          <w:p w14:paraId="1F8CE27B"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4365" w:type="dxa"/>
            <w:tcMar>
              <w:top w:w="0" w:type="dxa"/>
              <w:left w:w="108" w:type="dxa"/>
              <w:bottom w:w="0" w:type="dxa"/>
              <w:right w:w="108" w:type="dxa"/>
            </w:tcMar>
          </w:tcPr>
          <w:p w14:paraId="7AD947B2"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ngày    tháng     năm</w:t>
            </w:r>
            <w:r w:rsidRPr="0094561B">
              <w:rPr>
                <w:rFonts w:ascii="Times New Roman" w:eastAsia="Times New Roman" w:hAnsi="Times New Roman" w:cs="Times New Roman"/>
                <w:sz w:val="28"/>
                <w:szCs w:val="28"/>
              </w:rPr>
              <w:br/>
              <w:t>Người làm đơn (3)</w:t>
            </w:r>
            <w:r w:rsidRPr="0094561B">
              <w:rPr>
                <w:rFonts w:ascii="Times New Roman" w:eastAsia="Times New Roman" w:hAnsi="Times New Roman" w:cs="Times New Roman"/>
                <w:sz w:val="28"/>
                <w:szCs w:val="28"/>
              </w:rPr>
              <w:br/>
              <w:t>(Ký tên và ghi rõ họ tên)</w:t>
            </w:r>
          </w:p>
        </w:tc>
      </w:tr>
    </w:tbl>
    <w:p w14:paraId="31C1C13B" w14:textId="77777777" w:rsidR="00C40FD1" w:rsidRPr="0094561B" w:rsidRDefault="00791600" w:rsidP="0094561B">
      <w:pPr>
        <w:spacing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Đối với đối tượng là trẻ em mẫu giáo ghi tên cha mẹ (hoặc người giám hộ) đối với học sinh phổ thông ghi tên của học sinh.</w:t>
      </w:r>
    </w:p>
    <w:p w14:paraId="711EAFB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 Nếu là học sinh phổ thông trực tiếp viết đơn thì không phải điền dòng này.</w:t>
      </w:r>
    </w:p>
    <w:p w14:paraId="414759DE"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 Cha mẹ (hoặc người giám hộ)/học sinh phổ thông.</w:t>
      </w:r>
    </w:p>
    <w:p w14:paraId="694F6C98" w14:textId="77777777" w:rsidR="00C40FD1" w:rsidRPr="0094561B" w:rsidRDefault="00791600" w:rsidP="0094561B">
      <w:pPr>
        <w:spacing w:after="280" w:line="240" w:lineRule="auto"/>
        <w:rPr>
          <w:rFonts w:ascii="Times New Roman" w:eastAsia="Times New Roman" w:hAnsi="Times New Roman" w:cs="Times New Roman"/>
        </w:rPr>
      </w:pPr>
      <w:r w:rsidRPr="0094561B">
        <w:rPr>
          <w:rFonts w:ascii="Times New Roman" w:eastAsia="Times New Roman" w:hAnsi="Times New Roman" w:cs="Times New Roman"/>
        </w:rPr>
        <w:t> </w:t>
      </w:r>
    </w:p>
    <w:p w14:paraId="2705DFFB" w14:textId="77777777" w:rsidR="00C40FD1" w:rsidRPr="0094561B" w:rsidRDefault="00C40FD1" w:rsidP="0094561B">
      <w:pPr>
        <w:spacing w:after="280"/>
        <w:rPr>
          <w:rFonts w:ascii="Times New Roman" w:eastAsia="Times New Roman" w:hAnsi="Times New Roman" w:cs="Times New Roman"/>
        </w:rPr>
      </w:pPr>
    </w:p>
    <w:p w14:paraId="01739663" w14:textId="4A5D11B5" w:rsidR="002334F4" w:rsidRPr="0094561B" w:rsidRDefault="002334F4" w:rsidP="0094561B">
      <w:pPr>
        <w:spacing w:after="280"/>
        <w:rPr>
          <w:rFonts w:ascii="Times New Roman" w:eastAsia="Times New Roman" w:hAnsi="Times New Roman" w:cs="Times New Roman"/>
        </w:rPr>
      </w:pPr>
    </w:p>
    <w:p w14:paraId="6F7D1A01" w14:textId="6176173A" w:rsidR="002334F4" w:rsidRPr="0094561B" w:rsidRDefault="002334F4" w:rsidP="0094561B">
      <w:pPr>
        <w:spacing w:after="280"/>
        <w:rPr>
          <w:rFonts w:ascii="Times New Roman" w:eastAsia="Times New Roman" w:hAnsi="Times New Roman" w:cs="Times New Roman"/>
        </w:rPr>
      </w:pPr>
    </w:p>
    <w:p w14:paraId="0A66004A" w14:textId="77777777" w:rsidR="002334F4" w:rsidRPr="0094561B" w:rsidRDefault="002334F4" w:rsidP="0094561B">
      <w:pPr>
        <w:spacing w:after="280"/>
        <w:rPr>
          <w:rFonts w:ascii="Times New Roman" w:eastAsia="Times New Roman" w:hAnsi="Times New Roman" w:cs="Times New Roman"/>
        </w:rPr>
      </w:pPr>
    </w:p>
    <w:p w14:paraId="52E9A3BE" w14:textId="77777777" w:rsidR="00C40FD1" w:rsidRPr="0094561B" w:rsidRDefault="00C40FD1" w:rsidP="0094561B">
      <w:pPr>
        <w:spacing w:after="280"/>
        <w:rPr>
          <w:rFonts w:ascii="Times New Roman" w:eastAsia="Times New Roman" w:hAnsi="Times New Roman" w:cs="Times New Roman"/>
        </w:rPr>
      </w:pPr>
    </w:p>
    <w:p w14:paraId="683B9998"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38" w:name="ihv636" w:colFirst="0" w:colLast="0"/>
      <w:bookmarkEnd w:id="38"/>
      <w:r w:rsidRPr="0094561B">
        <w:rPr>
          <w:rFonts w:ascii="Times New Roman" w:eastAsia="Times New Roman" w:hAnsi="Times New Roman" w:cs="Times New Roman"/>
          <w:b/>
          <w:sz w:val="28"/>
          <w:szCs w:val="28"/>
        </w:rPr>
        <w:lastRenderedPageBreak/>
        <w:t>PHỤ LỤC VI</w:t>
      </w:r>
    </w:p>
    <w:p w14:paraId="518059CC"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39" w:name="32hioqz" w:colFirst="0" w:colLast="0"/>
      <w:bookmarkEnd w:id="39"/>
      <w:r w:rsidRPr="0094561B">
        <w:rPr>
          <w:rFonts w:ascii="Times New Roman" w:eastAsia="Times New Roman" w:hAnsi="Times New Roman" w:cs="Times New Roman"/>
          <w:sz w:val="28"/>
          <w:szCs w:val="28"/>
        </w:rPr>
        <w:t>ĐƠN ĐỀ NGHỊ CẤP BÙ TIỀN MIỄN, GIẢM HỌC PHÍ</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4401D16F"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CỘNG HÒA XÃ HỘI CHỦ NGHĨA VIỆT NAM</w:t>
      </w:r>
      <w:r w:rsidRPr="0094561B">
        <w:rPr>
          <w:rFonts w:ascii="Times New Roman" w:eastAsia="Times New Roman" w:hAnsi="Times New Roman" w:cs="Times New Roman"/>
          <w:b/>
          <w:sz w:val="28"/>
          <w:szCs w:val="28"/>
        </w:rPr>
        <w:br/>
        <w:t>Độc lập - Tự do - Hạnh phúc</w:t>
      </w:r>
      <w:r w:rsidRPr="0094561B">
        <w:rPr>
          <w:rFonts w:ascii="Times New Roman" w:eastAsia="Times New Roman" w:hAnsi="Times New Roman" w:cs="Times New Roman"/>
          <w:b/>
          <w:sz w:val="28"/>
          <w:szCs w:val="28"/>
        </w:rPr>
        <w:br/>
        <w:t>--------------- </w:t>
      </w:r>
    </w:p>
    <w:p w14:paraId="14CC5F80"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ĐƠN ĐỀ NGHỊ CẤP BÙ TIỀN MIỄN, GIẢM HỌC PHÍ</w:t>
      </w:r>
    </w:p>
    <w:p w14:paraId="7F78729C"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(Dùng cho học sinh, sinh viên đang học tại các cơ sở giáo dục nghề nghiệp và giáo dục đại học tư thục)</w:t>
      </w:r>
    </w:p>
    <w:p w14:paraId="4AD1C4F4" w14:textId="77777777" w:rsidR="00C40FD1" w:rsidRPr="0094561B" w:rsidRDefault="00791600" w:rsidP="0094561B">
      <w:pPr>
        <w:spacing w:before="24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Kính gửi: Tên cơ sở giáo dục nghề nghiệp và giáo dục đại học tư thục</w:t>
      </w:r>
    </w:p>
    <w:p w14:paraId="6C7DAF4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Họ và tên:</w:t>
      </w:r>
    </w:p>
    <w:p w14:paraId="2CB9896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Ngày, tháng, năm sinh:</w:t>
      </w:r>
    </w:p>
    <w:p w14:paraId="64D8721B"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Nơi sinh:</w:t>
      </w:r>
    </w:p>
    <w:p w14:paraId="5E9E5929"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Lớp:                                          Khóa                                        Khoa:</w:t>
      </w:r>
    </w:p>
    <w:p w14:paraId="7BCF748C"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Họ tên cha/mẹ học sinh, sinh viên:</w:t>
      </w:r>
    </w:p>
    <w:p w14:paraId="60B72C5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Hộ khẩu thường trú (ghi đầy đủ):</w:t>
      </w:r>
    </w:p>
    <w:p w14:paraId="6E2C4397" w14:textId="77777777" w:rsidR="00C40FD1" w:rsidRPr="0094561B" w:rsidRDefault="00791600" w:rsidP="0094561B">
      <w:pPr>
        <w:spacing w:before="0" w:after="0" w:line="240" w:lineRule="auto"/>
        <w:jc w:val="left"/>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Xã (Phường): …………………………Huyện (Quận): ………………………</w:t>
      </w:r>
    </w:p>
    <w:p w14:paraId="3329F716" w14:textId="77777777" w:rsidR="00C40FD1" w:rsidRPr="0094561B" w:rsidRDefault="00791600" w:rsidP="0094561B">
      <w:pPr>
        <w:spacing w:before="0" w:after="0" w:line="240" w:lineRule="auto"/>
        <w:jc w:val="left"/>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Tỉnh (Thành phố): ……………………………………………………………..</w:t>
      </w:r>
    </w:p>
    <w:p w14:paraId="6BF8CAF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Thuộc đối tượng: </w:t>
      </w:r>
      <w:r w:rsidRPr="0094561B">
        <w:rPr>
          <w:rFonts w:ascii="Times New Roman" w:eastAsia="Times New Roman" w:hAnsi="Times New Roman" w:cs="Times New Roman"/>
          <w:i/>
          <w:sz w:val="28"/>
          <w:szCs w:val="28"/>
        </w:rPr>
        <w:t>(ghi rõ đối tượng được quy định tại Nghị định số      /2020/NĐ-CP)</w:t>
      </w:r>
    </w:p>
    <w:p w14:paraId="428EC2D0"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Căn cứ vào Nghị định số      /2020/NĐ-CP của Chính phủ, tôi làm đơn này đề nghị được xem xét, giải quyết để được cấp tiền hỗ trợ miễn, giảm học phí theo quy định và chế độ hiện hành.</w:t>
      </w:r>
    </w:p>
    <w:p w14:paraId="79D48D2F"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bl>
      <w:tblPr>
        <w:tblStyle w:val="a8"/>
        <w:tblW w:w="8640" w:type="dxa"/>
        <w:tblLayout w:type="fixed"/>
        <w:tblLook w:val="0000" w:firstRow="0" w:lastRow="0" w:firstColumn="0" w:lastColumn="0" w:noHBand="0" w:noVBand="0"/>
      </w:tblPr>
      <w:tblGrid>
        <w:gridCol w:w="4289"/>
        <w:gridCol w:w="4351"/>
      </w:tblGrid>
      <w:tr w:rsidR="00C40FD1" w:rsidRPr="0094561B" w14:paraId="6FA095A9" w14:textId="77777777">
        <w:tc>
          <w:tcPr>
            <w:tcW w:w="4289" w:type="dxa"/>
            <w:tcMar>
              <w:top w:w="0" w:type="dxa"/>
              <w:left w:w="108" w:type="dxa"/>
              <w:bottom w:w="0" w:type="dxa"/>
              <w:right w:w="108" w:type="dxa"/>
            </w:tcMar>
          </w:tcPr>
          <w:p w14:paraId="6A394C4B"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4351" w:type="dxa"/>
            <w:tcMar>
              <w:top w:w="0" w:type="dxa"/>
              <w:left w:w="108" w:type="dxa"/>
              <w:bottom w:w="0" w:type="dxa"/>
              <w:right w:w="108" w:type="dxa"/>
            </w:tcMar>
          </w:tcPr>
          <w:p w14:paraId="3330BBC7"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ngày .... tháng .... năm …..</w:t>
            </w:r>
            <w:r w:rsidRPr="0094561B">
              <w:rPr>
                <w:rFonts w:ascii="Times New Roman" w:eastAsia="Times New Roman" w:hAnsi="Times New Roman" w:cs="Times New Roman"/>
                <w:sz w:val="28"/>
                <w:szCs w:val="28"/>
              </w:rPr>
              <w:br/>
              <w:t>Người làm đơn</w:t>
            </w:r>
            <w:r w:rsidRPr="0094561B">
              <w:rPr>
                <w:rFonts w:ascii="Times New Roman" w:eastAsia="Times New Roman" w:hAnsi="Times New Roman" w:cs="Times New Roman"/>
                <w:sz w:val="28"/>
                <w:szCs w:val="28"/>
              </w:rPr>
              <w:br/>
              <w:t>(Ký tên và ghi rõ họ tên)</w:t>
            </w:r>
          </w:p>
        </w:tc>
      </w:tr>
    </w:tbl>
    <w:p w14:paraId="7E9A6276" w14:textId="77777777" w:rsidR="00C40FD1" w:rsidRPr="0094561B" w:rsidRDefault="00791600" w:rsidP="0094561B">
      <w:pPr>
        <w:spacing w:before="0" w:after="0" w:line="240" w:lineRule="auto"/>
        <w:jc w:val="center"/>
        <w:rPr>
          <w:rFonts w:ascii="Times New Roman" w:eastAsia="Times New Roman" w:hAnsi="Times New Roman" w:cs="Times New Roman"/>
        </w:rPr>
      </w:pPr>
      <w:r w:rsidRPr="0094561B">
        <w:rPr>
          <w:rFonts w:ascii="Times New Roman" w:eastAsia="Times New Roman" w:hAnsi="Times New Roman" w:cs="Times New Roman"/>
        </w:rPr>
        <w:t> </w:t>
      </w:r>
    </w:p>
    <w:p w14:paraId="03C042A1" w14:textId="77777777" w:rsidR="00C40FD1" w:rsidRPr="0094561B" w:rsidRDefault="00C40FD1" w:rsidP="0094561B">
      <w:pPr>
        <w:spacing w:after="280" w:line="240" w:lineRule="auto"/>
        <w:rPr>
          <w:rFonts w:ascii="Times New Roman" w:eastAsia="Times New Roman" w:hAnsi="Times New Roman" w:cs="Times New Roman"/>
        </w:rPr>
      </w:pPr>
    </w:p>
    <w:p w14:paraId="01C8D469" w14:textId="77777777" w:rsidR="00C40FD1" w:rsidRPr="0094561B" w:rsidRDefault="00C40FD1" w:rsidP="0094561B">
      <w:pPr>
        <w:spacing w:after="280" w:line="240" w:lineRule="auto"/>
        <w:rPr>
          <w:rFonts w:ascii="Times New Roman" w:eastAsia="Times New Roman" w:hAnsi="Times New Roman" w:cs="Times New Roman"/>
        </w:rPr>
      </w:pPr>
    </w:p>
    <w:p w14:paraId="10898349" w14:textId="77777777" w:rsidR="00C40FD1" w:rsidRPr="0094561B" w:rsidRDefault="00C40FD1" w:rsidP="0094561B">
      <w:pPr>
        <w:spacing w:after="280" w:line="240" w:lineRule="auto"/>
        <w:rPr>
          <w:rFonts w:ascii="Times New Roman" w:eastAsia="Times New Roman" w:hAnsi="Times New Roman" w:cs="Times New Roman"/>
        </w:rPr>
      </w:pPr>
    </w:p>
    <w:p w14:paraId="067E3169" w14:textId="77777777" w:rsidR="00C40FD1" w:rsidRPr="0094561B" w:rsidRDefault="00C40FD1" w:rsidP="0094561B">
      <w:pPr>
        <w:spacing w:after="280"/>
        <w:rPr>
          <w:rFonts w:ascii="Times New Roman" w:eastAsia="Times New Roman" w:hAnsi="Times New Roman" w:cs="Times New Roman"/>
        </w:rPr>
      </w:pPr>
    </w:p>
    <w:p w14:paraId="323A41DE" w14:textId="77777777" w:rsidR="00C40FD1" w:rsidRPr="0094561B" w:rsidRDefault="00C40FD1" w:rsidP="0094561B">
      <w:pPr>
        <w:spacing w:after="280"/>
        <w:rPr>
          <w:rFonts w:ascii="Times New Roman" w:eastAsia="Times New Roman" w:hAnsi="Times New Roman" w:cs="Times New Roman"/>
        </w:rPr>
      </w:pPr>
    </w:p>
    <w:p w14:paraId="37E8B488" w14:textId="77777777" w:rsidR="002334F4" w:rsidRPr="0094561B" w:rsidRDefault="002334F4" w:rsidP="0094561B">
      <w:pPr>
        <w:spacing w:after="280" w:line="240" w:lineRule="auto"/>
        <w:rPr>
          <w:rFonts w:ascii="Times New Roman" w:eastAsia="Times New Roman" w:hAnsi="Times New Roman" w:cs="Times New Roman"/>
        </w:rPr>
      </w:pPr>
      <w:bookmarkStart w:id="40" w:name="1hmsyys" w:colFirst="0" w:colLast="0"/>
      <w:bookmarkEnd w:id="40"/>
    </w:p>
    <w:p w14:paraId="6E1EF535" w14:textId="02F2CE80"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lastRenderedPageBreak/>
        <w:t>PHỤ LỤC VII</w:t>
      </w:r>
    </w:p>
    <w:p w14:paraId="34B1D9E1"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41" w:name="41mghml" w:colFirst="0" w:colLast="0"/>
      <w:bookmarkEnd w:id="41"/>
      <w:r w:rsidRPr="0094561B">
        <w:rPr>
          <w:rFonts w:ascii="Times New Roman" w:eastAsia="Times New Roman" w:hAnsi="Times New Roman" w:cs="Times New Roman"/>
          <w:sz w:val="28"/>
          <w:szCs w:val="28"/>
        </w:rPr>
        <w:t>GIẤY XÁC NHẬN</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26006EAC"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CỘNG HÒA XÃ HỘI CHỦ NGHĨA VIỆT NAM</w:t>
      </w:r>
      <w:r w:rsidRPr="0094561B">
        <w:rPr>
          <w:rFonts w:ascii="Times New Roman" w:eastAsia="Times New Roman" w:hAnsi="Times New Roman" w:cs="Times New Roman"/>
          <w:b/>
          <w:sz w:val="28"/>
          <w:szCs w:val="28"/>
        </w:rPr>
        <w:br/>
        <w:t>Độc lập - Tự do - Hạnh phúc</w:t>
      </w:r>
      <w:r w:rsidRPr="0094561B">
        <w:rPr>
          <w:rFonts w:ascii="Times New Roman" w:eastAsia="Times New Roman" w:hAnsi="Times New Roman" w:cs="Times New Roman"/>
          <w:b/>
          <w:sz w:val="28"/>
          <w:szCs w:val="28"/>
        </w:rPr>
        <w:br/>
        <w:t>---------------</w:t>
      </w:r>
    </w:p>
    <w:p w14:paraId="79A27F78"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GIẤY XÁC NHẬN</w:t>
      </w:r>
    </w:p>
    <w:p w14:paraId="6A010744"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(Dùng cho các cơ sở giáo dục mầm non, phổ thông dân lập, tư thục và cơ sở giáo dục nghề nghiệp và giáo dục đại học tư thục)</w:t>
      </w:r>
    </w:p>
    <w:p w14:paraId="4480B277"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Kính gửi:</w:t>
      </w:r>
      <w:r w:rsidRPr="0094561B">
        <w:rPr>
          <w:rFonts w:ascii="Times New Roman" w:eastAsia="Times New Roman" w:hAnsi="Times New Roman" w:cs="Times New Roman"/>
          <w:sz w:val="28"/>
          <w:szCs w:val="28"/>
        </w:rPr>
        <w:t xml:space="preserve"> ………………………………(1)</w:t>
      </w:r>
    </w:p>
    <w:p w14:paraId="184B5540"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Phần I: Dùng cho cơ sở giáo dục mầm non, phổ thông dân lập, tư thục xác nhận</w:t>
      </w:r>
    </w:p>
    <w:p w14:paraId="1D123FCF"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Trường: .............................................................................................................. </w:t>
      </w:r>
    </w:p>
    <w:p w14:paraId="6026AD95" w14:textId="77777777" w:rsidR="00C40FD1" w:rsidRPr="0094561B" w:rsidRDefault="00791600" w:rsidP="0094561B">
      <w:pPr>
        <w:spacing w:before="0" w:after="0" w:line="240" w:lineRule="auto"/>
        <w:jc w:val="left"/>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Xác nhận em: ..................................................................................................... </w:t>
      </w:r>
    </w:p>
    <w:p w14:paraId="46DE0E9C"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xml:space="preserve">Hiện đang học tại lớp ………………… Học kỳ: ………… Năm học: ................................ </w:t>
      </w:r>
    </w:p>
    <w:p w14:paraId="4FE35C9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Phần II: Dùng cho các cơ sở giáo dục nghề nghiệp và giáo dục đại học tư thục</w:t>
      </w:r>
    </w:p>
    <w:p w14:paraId="60634E70"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Trường: ………………………………………………………………………...</w:t>
      </w:r>
    </w:p>
    <w:p w14:paraId="5CC51320"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Xác nhận anh/chị: …………………………………..</w:t>
      </w:r>
    </w:p>
    <w:p w14:paraId="0F7B96CF"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Hiện là học sinh, sinh viên năm thứ ……… Học kỳ: ……… Năm học ……….. khoa …………… khóa học ……… thời gian khóa học ………. (năm);</w:t>
      </w:r>
    </w:p>
    <w:p w14:paraId="1355310F"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Hình thức đào tạo: ………………………… (ghi rõ hình thức đào tạo: chính quy, liên thông ...).</w:t>
      </w:r>
    </w:p>
    <w:p w14:paraId="4647C638"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Kỷ luật: ……………………………… (ghi rõ mức độ kỷ luật nếu có).</w:t>
      </w:r>
    </w:p>
    <w:p w14:paraId="4A8C2DE8"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Mức thu học phí: ……………………… đồng/tháng (</w:t>
      </w:r>
      <w:r w:rsidRPr="0094561B">
        <w:rPr>
          <w:rFonts w:ascii="Times New Roman" w:eastAsia="Times New Roman" w:hAnsi="Times New Roman" w:cs="Times New Roman"/>
          <w:i/>
          <w:sz w:val="28"/>
          <w:szCs w:val="28"/>
        </w:rPr>
        <w:t>nếu thu học phí theo tín chỉ thì phải quy đổi về mức thu theo niên chế).</w:t>
      </w:r>
    </w:p>
    <w:p w14:paraId="7EC9F5C5" w14:textId="21075A26"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Đề nghị phòng giáo dục đào tạo/sở giáo dục và đào tạo/phòng lao động-thương binh và xã hội xem xét giải quyết tiền hỗ trợ miễn, giảm học phí</w:t>
      </w:r>
      <w:r w:rsidR="0087476E">
        <w:rPr>
          <w:rFonts w:ascii="Times New Roman" w:eastAsia="Times New Roman" w:hAnsi="Times New Roman" w:cs="Times New Roman"/>
          <w:sz w:val="28"/>
          <w:szCs w:val="28"/>
        </w:rPr>
        <w:t>, hỗ trợ đóng học phí</w:t>
      </w:r>
      <w:r w:rsidRPr="0094561B">
        <w:rPr>
          <w:rFonts w:ascii="Times New Roman" w:eastAsia="Times New Roman" w:hAnsi="Times New Roman" w:cs="Times New Roman"/>
          <w:sz w:val="28"/>
          <w:szCs w:val="28"/>
        </w:rPr>
        <w:t xml:space="preserve"> theo quy định hiện hành.</w:t>
      </w:r>
    </w:p>
    <w:p w14:paraId="24E67443"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bl>
      <w:tblPr>
        <w:tblStyle w:val="a9"/>
        <w:tblW w:w="8640" w:type="dxa"/>
        <w:tblLayout w:type="fixed"/>
        <w:tblLook w:val="0000" w:firstRow="0" w:lastRow="0" w:firstColumn="0" w:lastColumn="0" w:noHBand="0" w:noVBand="0"/>
      </w:tblPr>
      <w:tblGrid>
        <w:gridCol w:w="4289"/>
        <w:gridCol w:w="4351"/>
      </w:tblGrid>
      <w:tr w:rsidR="00C40FD1" w:rsidRPr="0094561B" w14:paraId="49B5635D" w14:textId="77777777">
        <w:tc>
          <w:tcPr>
            <w:tcW w:w="4289" w:type="dxa"/>
            <w:tcMar>
              <w:top w:w="0" w:type="dxa"/>
              <w:left w:w="108" w:type="dxa"/>
              <w:bottom w:w="0" w:type="dxa"/>
              <w:right w:w="108" w:type="dxa"/>
            </w:tcMar>
          </w:tcPr>
          <w:p w14:paraId="3807052F" w14:textId="77777777" w:rsidR="00C40FD1" w:rsidRPr="0094561B" w:rsidRDefault="00791600" w:rsidP="0094561B">
            <w:pPr>
              <w:spacing w:before="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4351" w:type="dxa"/>
            <w:tcMar>
              <w:top w:w="0" w:type="dxa"/>
              <w:left w:w="108" w:type="dxa"/>
              <w:bottom w:w="0" w:type="dxa"/>
              <w:right w:w="108" w:type="dxa"/>
            </w:tcMar>
          </w:tcPr>
          <w:p w14:paraId="005EA38F" w14:textId="77777777" w:rsidR="00C40FD1" w:rsidRPr="0094561B" w:rsidRDefault="00791600" w:rsidP="0094561B">
            <w:pPr>
              <w:spacing w:before="0" w:after="0" w:line="240" w:lineRule="auto"/>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ngày…. tháng….. năm…..</w:t>
            </w:r>
            <w:r w:rsidRPr="0094561B">
              <w:rPr>
                <w:rFonts w:ascii="Times New Roman" w:eastAsia="Times New Roman" w:hAnsi="Times New Roman" w:cs="Times New Roman"/>
                <w:sz w:val="28"/>
                <w:szCs w:val="28"/>
              </w:rPr>
              <w:br/>
              <w:t>Thủ trưởng đơn vị</w:t>
            </w:r>
            <w:r w:rsidRPr="0094561B">
              <w:rPr>
                <w:rFonts w:ascii="Times New Roman" w:eastAsia="Times New Roman" w:hAnsi="Times New Roman" w:cs="Times New Roman"/>
                <w:sz w:val="28"/>
                <w:szCs w:val="28"/>
              </w:rPr>
              <w:br/>
              <w:t>(Ký tên, đóng dấu)</w:t>
            </w:r>
          </w:p>
        </w:tc>
      </w:tr>
    </w:tbl>
    <w:p w14:paraId="5551C280" w14:textId="2DF916F5" w:rsidR="00C40FD1" w:rsidRPr="0087476E" w:rsidRDefault="00791600" w:rsidP="0087476E">
      <w:pPr>
        <w:spacing w:before="240" w:after="0" w:line="240" w:lineRule="auto"/>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 Trẻ em học mẫu giáo, học sinh trung học cơ sở: gửi Phòng Giáo dục và Đào tạo; học sinh học trung học phổ thông: gửi Sở Giáo dục và Đào tạo; học sinh, sinh viên học ở cơ sở giáo dục nghề nghiệp và giáo dục đại học: gửi Phòng lao động-thương binh và xã hội.</w:t>
      </w:r>
    </w:p>
    <w:p w14:paraId="3C9F9991" w14:textId="77777777" w:rsidR="00C40FD1" w:rsidRPr="0094561B" w:rsidRDefault="00791600" w:rsidP="0094561B">
      <w:pPr>
        <w:spacing w:after="280" w:line="240" w:lineRule="auto"/>
        <w:jc w:val="center"/>
        <w:rPr>
          <w:rFonts w:ascii="Times New Roman" w:eastAsia="Times New Roman" w:hAnsi="Times New Roman" w:cs="Times New Roman"/>
          <w:sz w:val="28"/>
          <w:szCs w:val="28"/>
        </w:rPr>
      </w:pPr>
      <w:bookmarkStart w:id="42" w:name="2grqrue" w:colFirst="0" w:colLast="0"/>
      <w:bookmarkEnd w:id="42"/>
      <w:r w:rsidRPr="0094561B">
        <w:rPr>
          <w:rFonts w:ascii="Times New Roman" w:eastAsia="Times New Roman" w:hAnsi="Times New Roman" w:cs="Times New Roman"/>
          <w:b/>
          <w:sz w:val="28"/>
          <w:szCs w:val="28"/>
        </w:rPr>
        <w:lastRenderedPageBreak/>
        <w:t>PHỤ LỤC VIII</w:t>
      </w:r>
    </w:p>
    <w:p w14:paraId="51D32D2F"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43" w:name="vx1227" w:colFirst="0" w:colLast="0"/>
      <w:bookmarkEnd w:id="43"/>
      <w:r w:rsidRPr="0094561B">
        <w:rPr>
          <w:rFonts w:ascii="Times New Roman" w:eastAsia="Times New Roman" w:hAnsi="Times New Roman" w:cs="Times New Roman"/>
          <w:sz w:val="28"/>
          <w:szCs w:val="28"/>
        </w:rPr>
        <w:t>DỰ TOÁN KINH PHÍ CẤP BÙ TIỀN MIỄN, GIẢM HỌC PHÍ</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2D79584A" w14:textId="77777777" w:rsidR="00C40FD1" w:rsidRPr="0094561B" w:rsidRDefault="00791600" w:rsidP="0094561B">
      <w:pPr>
        <w:spacing w:after="280"/>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Tên cơ sở giáo dục nghề nghiệp/giáo dục đại học: ………………………….</w:t>
      </w:r>
    </w:p>
    <w:p w14:paraId="233CDE29" w14:textId="77777777" w:rsidR="00C40FD1" w:rsidRPr="0094561B" w:rsidRDefault="00791600" w:rsidP="0094561B">
      <w:pPr>
        <w:spacing w:after="28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DỰ TOÁN KINH PHÍ CẤP BÙ TIỀN MIỄN, GIẢM HỌC PHÍ</w:t>
      </w:r>
    </w:p>
    <w:p w14:paraId="7123851C" w14:textId="77777777" w:rsidR="00C40FD1" w:rsidRPr="0094561B" w:rsidRDefault="00791600" w:rsidP="0094561B">
      <w:pPr>
        <w:spacing w:after="28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Năm ....</w:t>
      </w:r>
    </w:p>
    <w:p w14:paraId="7AB6888A" w14:textId="77777777" w:rsidR="00C40FD1" w:rsidRPr="0094561B" w:rsidRDefault="00791600" w:rsidP="0094561B">
      <w:pPr>
        <w:spacing w:after="280"/>
        <w:jc w:val="center"/>
        <w:rPr>
          <w:rFonts w:ascii="Times New Roman" w:eastAsia="Times New Roman" w:hAnsi="Times New Roman" w:cs="Times New Roman"/>
          <w:sz w:val="28"/>
          <w:szCs w:val="28"/>
        </w:rPr>
      </w:pPr>
      <w:r w:rsidRPr="0094561B">
        <w:rPr>
          <w:rFonts w:ascii="Times New Roman" w:eastAsia="Times New Roman" w:hAnsi="Times New Roman" w:cs="Times New Roman"/>
          <w:b/>
          <w:i/>
          <w:sz w:val="28"/>
          <w:szCs w:val="28"/>
        </w:rPr>
        <w:t>Thực hiện theo Nghị định số       /2020/NĐ-CP của Chính phủ</w:t>
      </w:r>
    </w:p>
    <w:p w14:paraId="47A122A0" w14:textId="77777777" w:rsidR="00C40FD1" w:rsidRPr="0094561B" w:rsidRDefault="00791600" w:rsidP="0094561B">
      <w:pPr>
        <w:spacing w:after="280"/>
        <w:jc w:val="right"/>
        <w:rPr>
          <w:rFonts w:ascii="Times New Roman" w:eastAsia="Times New Roman" w:hAnsi="Times New Roman" w:cs="Times New Roman"/>
          <w:sz w:val="24"/>
          <w:szCs w:val="24"/>
        </w:rPr>
      </w:pPr>
      <w:r w:rsidRPr="0094561B">
        <w:rPr>
          <w:rFonts w:ascii="Times New Roman" w:eastAsia="Times New Roman" w:hAnsi="Times New Roman" w:cs="Times New Roman"/>
          <w:i/>
          <w:sz w:val="24"/>
          <w:szCs w:val="24"/>
        </w:rPr>
        <w:t>Đơn vị tính: 1.000 đồng</w:t>
      </w:r>
    </w:p>
    <w:tbl>
      <w:tblPr>
        <w:tblStyle w:val="aa"/>
        <w:tblW w:w="9924" w:type="dxa"/>
        <w:tblInd w:w="-436" w:type="dxa"/>
        <w:tblLayout w:type="fixed"/>
        <w:tblLook w:val="0000" w:firstRow="0" w:lastRow="0" w:firstColumn="0" w:lastColumn="0" w:noHBand="0" w:noVBand="0"/>
      </w:tblPr>
      <w:tblGrid>
        <w:gridCol w:w="568"/>
        <w:gridCol w:w="2268"/>
        <w:gridCol w:w="1418"/>
        <w:gridCol w:w="1275"/>
        <w:gridCol w:w="851"/>
        <w:gridCol w:w="1417"/>
        <w:gridCol w:w="2127"/>
      </w:tblGrid>
      <w:tr w:rsidR="00C40FD1" w:rsidRPr="0094561B" w14:paraId="004C1BA7" w14:textId="77777777">
        <w:tc>
          <w:tcPr>
            <w:tcW w:w="5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A1DC8"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TT</w:t>
            </w:r>
          </w:p>
        </w:tc>
        <w:tc>
          <w:tcPr>
            <w:tcW w:w="2268"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7E154A55"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Nội dung</w:t>
            </w:r>
          </w:p>
        </w:tc>
        <w:tc>
          <w:tcPr>
            <w:tcW w:w="1418"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11D1A66D"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Số HS, SV được miễn, giảm học phí</w:t>
            </w:r>
          </w:p>
        </w:tc>
        <w:tc>
          <w:tcPr>
            <w:tcW w:w="1275"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2EA6DB4"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Mức thu học phí/tháng</w:t>
            </w:r>
          </w:p>
        </w:tc>
        <w:tc>
          <w:tcPr>
            <w:tcW w:w="851"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667F5E84"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Số tháng</w:t>
            </w:r>
          </w:p>
        </w:tc>
        <w:tc>
          <w:tcPr>
            <w:tcW w:w="1417"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F59DCC6"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Tổng KP cấp bù tiền miễn, giảm học phí</w:t>
            </w:r>
          </w:p>
        </w:tc>
        <w:tc>
          <w:tcPr>
            <w:tcW w:w="2127"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75776434"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Ghi chú</w:t>
            </w:r>
          </w:p>
        </w:tc>
      </w:tr>
      <w:tr w:rsidR="00C40FD1" w:rsidRPr="0094561B" w14:paraId="4D407F53"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2CD736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1</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1ED1879F"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Sau Đại học</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674CA601"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02896AB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CCFB150"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76D24B2A"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7C9A79D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i/>
                <w:sz w:val="24"/>
                <w:szCs w:val="24"/>
              </w:rPr>
              <w:t>(chỉ áp dụng cho các chuyên ngành Lao, Phong, Tâm thần, Pháp Y, Giải phẫu bệnh</w:t>
            </w:r>
          </w:p>
        </w:tc>
      </w:tr>
      <w:tr w:rsidR="00C40FD1" w:rsidRPr="0094561B" w14:paraId="242D417A"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E616DBE"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3ABBDCA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Cao học</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540CC93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098FEE98"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1C0E5C1"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103B0139"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42AA8E98"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0496D2C3"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7359A24"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5E67597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NCS ...</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3DDF931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451A3B3C"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A5F45E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5408EE2E"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75A636F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60280879"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920253C"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2</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5141309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Đại học</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4CF1B06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6F0924F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CDB6DB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190C236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01B6E2D0"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3138B34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AD9EBAA"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1532C43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579DEB0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604DB00C"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F67B40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687200BA"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7892C26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784367D6"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7434858"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1B3B3ABA"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4A48B47B"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6240B46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75534C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4AD65E9B"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1CF82F8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5F277DBF"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CF3863C"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357191A0"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60EC7B31"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6B3EFF5C"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AD75039"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612D98CF"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2D4C320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65F90FB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90FEE5E"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3</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433847CB"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Cao đẳng, Cao đẳng nghề</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612700B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3052B79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0599FD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3955538B"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1972D8EF"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5443E67D"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EDC6627"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0847A00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3ED2759F"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2AF7292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6F1C50E"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6421A3C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799495CE"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16FBC54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BEE1D8E"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08F0A9C1"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13AD0A70"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70761C70"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E2DE5E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41D9BA71"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58D24DB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10C1EC3A"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3CB7122"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3EBFFE5E"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668E2DE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77838A8C"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C670D5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68771BB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3C6F314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56B1B4F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A901D79"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4</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05C791D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Trung cấp chuyên nghiệp, Trung cấp nghề</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5432815A"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309945E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31B20C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42C47FA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076206F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2671CFDD"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A77C735"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602242E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1D6D5B2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074DD83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06C2D3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610F672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26F52AA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454D6A5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740158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lastRenderedPageBreak/>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7087618A"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14B5E8A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21AA98A6"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8AECD3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550326DF"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74F710D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7DB3153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5F62111"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0E5F544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7A301B99"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229FC28E"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5F792BB"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65C5054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5268132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098F7876"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A4176E2"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5</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1C7A93D8"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Dạy nghề</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258693D8"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36E29F29"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F00ABA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47C5211F"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70946FBC"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2984D177"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00CEF67"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6B492685"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7057AFEE"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6F0521CA"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2EE249D"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74FF79F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07F6FE4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74B84AB9"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7649181"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182EE273"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Nhóm ngành...</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59B20E6C"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1EE02B5D"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8EC585E"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3E06CFDC"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2661103A"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29BAD3AD"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D178A40"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6B1F9A94"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367A1E18"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05E16227"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27F2712"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530A9A28"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58C8C859"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 </w:t>
            </w:r>
          </w:p>
        </w:tc>
      </w:tr>
      <w:tr w:rsidR="00C40FD1" w:rsidRPr="0094561B" w14:paraId="60DE3F22"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F57696A"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2268" w:type="dxa"/>
            <w:tcBorders>
              <w:top w:val="nil"/>
              <w:left w:val="nil"/>
              <w:bottom w:val="single" w:sz="8" w:space="0" w:color="000000"/>
              <w:right w:val="single" w:sz="8" w:space="0" w:color="000000"/>
            </w:tcBorders>
            <w:tcMar>
              <w:top w:w="0" w:type="dxa"/>
              <w:left w:w="0" w:type="dxa"/>
              <w:bottom w:w="0" w:type="dxa"/>
              <w:right w:w="0" w:type="dxa"/>
            </w:tcMar>
          </w:tcPr>
          <w:p w14:paraId="5773F1F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Tổng cộng</w:t>
            </w:r>
          </w:p>
        </w:tc>
        <w:tc>
          <w:tcPr>
            <w:tcW w:w="1418" w:type="dxa"/>
            <w:tcBorders>
              <w:top w:val="nil"/>
              <w:left w:val="nil"/>
              <w:bottom w:val="single" w:sz="8" w:space="0" w:color="000000"/>
              <w:right w:val="single" w:sz="8" w:space="0" w:color="000000"/>
            </w:tcBorders>
            <w:tcMar>
              <w:top w:w="0" w:type="dxa"/>
              <w:left w:w="0" w:type="dxa"/>
              <w:bottom w:w="0" w:type="dxa"/>
              <w:right w:w="0" w:type="dxa"/>
            </w:tcMar>
          </w:tcPr>
          <w:p w14:paraId="1617085F"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1275" w:type="dxa"/>
            <w:tcBorders>
              <w:top w:val="nil"/>
              <w:left w:val="nil"/>
              <w:bottom w:val="single" w:sz="8" w:space="0" w:color="000000"/>
              <w:right w:val="single" w:sz="8" w:space="0" w:color="000000"/>
            </w:tcBorders>
            <w:tcMar>
              <w:top w:w="0" w:type="dxa"/>
              <w:left w:w="0" w:type="dxa"/>
              <w:bottom w:w="0" w:type="dxa"/>
              <w:right w:w="0" w:type="dxa"/>
            </w:tcMar>
          </w:tcPr>
          <w:p w14:paraId="0CA8E45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X</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64D213E"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X</w:t>
            </w:r>
          </w:p>
        </w:tc>
        <w:tc>
          <w:tcPr>
            <w:tcW w:w="1417" w:type="dxa"/>
            <w:tcBorders>
              <w:top w:val="nil"/>
              <w:left w:val="nil"/>
              <w:bottom w:val="single" w:sz="8" w:space="0" w:color="000000"/>
              <w:right w:val="single" w:sz="8" w:space="0" w:color="000000"/>
            </w:tcBorders>
            <w:tcMar>
              <w:top w:w="0" w:type="dxa"/>
              <w:left w:w="0" w:type="dxa"/>
              <w:bottom w:w="0" w:type="dxa"/>
              <w:right w:w="0" w:type="dxa"/>
            </w:tcMar>
          </w:tcPr>
          <w:p w14:paraId="18012B7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2127" w:type="dxa"/>
            <w:tcBorders>
              <w:top w:val="nil"/>
              <w:left w:val="nil"/>
              <w:bottom w:val="single" w:sz="8" w:space="0" w:color="000000"/>
              <w:right w:val="single" w:sz="8" w:space="0" w:color="000000"/>
            </w:tcBorders>
            <w:tcMar>
              <w:top w:w="0" w:type="dxa"/>
              <w:left w:w="0" w:type="dxa"/>
              <w:bottom w:w="0" w:type="dxa"/>
              <w:right w:w="0" w:type="dxa"/>
            </w:tcMar>
          </w:tcPr>
          <w:p w14:paraId="7FEDCCFF"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X</w:t>
            </w:r>
          </w:p>
        </w:tc>
      </w:tr>
    </w:tbl>
    <w:p w14:paraId="4928D5CA" w14:textId="77777777" w:rsidR="00C40FD1" w:rsidRPr="0094561B" w:rsidRDefault="00791600" w:rsidP="0094561B">
      <w:pPr>
        <w:spacing w:after="280"/>
        <w:jc w:val="right"/>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bl>
      <w:tblPr>
        <w:tblStyle w:val="ab"/>
        <w:tblW w:w="8640" w:type="dxa"/>
        <w:tblLayout w:type="fixed"/>
        <w:tblLook w:val="0000" w:firstRow="0" w:lastRow="0" w:firstColumn="0" w:lastColumn="0" w:noHBand="0" w:noVBand="0"/>
      </w:tblPr>
      <w:tblGrid>
        <w:gridCol w:w="4291"/>
        <w:gridCol w:w="4349"/>
      </w:tblGrid>
      <w:tr w:rsidR="00C40FD1" w:rsidRPr="0094561B" w14:paraId="484D2F2E" w14:textId="77777777">
        <w:tc>
          <w:tcPr>
            <w:tcW w:w="4291" w:type="dxa"/>
            <w:tcMar>
              <w:top w:w="0" w:type="dxa"/>
              <w:left w:w="108" w:type="dxa"/>
              <w:bottom w:w="0" w:type="dxa"/>
              <w:right w:w="108" w:type="dxa"/>
            </w:tcMar>
          </w:tcPr>
          <w:p w14:paraId="3E9E8970" w14:textId="77777777" w:rsidR="00C40FD1" w:rsidRPr="0094561B" w:rsidRDefault="00791600" w:rsidP="0094561B">
            <w:pPr>
              <w:spacing w:after="0"/>
              <w:jc w:val="right"/>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4349" w:type="dxa"/>
            <w:tcMar>
              <w:top w:w="0" w:type="dxa"/>
              <w:left w:w="108" w:type="dxa"/>
              <w:bottom w:w="0" w:type="dxa"/>
              <w:right w:w="108" w:type="dxa"/>
            </w:tcMar>
          </w:tcPr>
          <w:p w14:paraId="630B6C78"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ngày    tháng    năm ……</w:t>
            </w:r>
            <w:r w:rsidRPr="0094561B">
              <w:rPr>
                <w:rFonts w:ascii="Times New Roman" w:eastAsia="Times New Roman" w:hAnsi="Times New Roman" w:cs="Times New Roman"/>
                <w:sz w:val="28"/>
                <w:szCs w:val="28"/>
              </w:rPr>
              <w:br/>
              <w:t>Thủ trưởng đơn vị</w:t>
            </w:r>
            <w:r w:rsidRPr="0094561B">
              <w:rPr>
                <w:rFonts w:ascii="Times New Roman" w:eastAsia="Times New Roman" w:hAnsi="Times New Roman" w:cs="Times New Roman"/>
                <w:sz w:val="28"/>
                <w:szCs w:val="28"/>
              </w:rPr>
              <w:br/>
              <w:t>(Ký tên, đóng dấu)</w:t>
            </w:r>
          </w:p>
        </w:tc>
      </w:tr>
    </w:tbl>
    <w:p w14:paraId="5417CDA7" w14:textId="77777777" w:rsidR="00C40FD1" w:rsidRPr="0094561B" w:rsidRDefault="00C40FD1" w:rsidP="0094561B">
      <w:pPr>
        <w:spacing w:after="280"/>
        <w:jc w:val="right"/>
        <w:rPr>
          <w:rFonts w:ascii="Times New Roman" w:eastAsia="Times New Roman" w:hAnsi="Times New Roman" w:cs="Times New Roman"/>
          <w:i/>
        </w:rPr>
      </w:pPr>
    </w:p>
    <w:p w14:paraId="3039669F" w14:textId="77777777" w:rsidR="00C40FD1" w:rsidRPr="0094561B" w:rsidRDefault="00C40FD1" w:rsidP="0094561B">
      <w:pPr>
        <w:spacing w:after="280"/>
        <w:jc w:val="right"/>
        <w:rPr>
          <w:rFonts w:ascii="Times New Roman" w:eastAsia="Times New Roman" w:hAnsi="Times New Roman" w:cs="Times New Roman"/>
          <w:i/>
        </w:rPr>
      </w:pPr>
    </w:p>
    <w:p w14:paraId="2522AB45" w14:textId="77777777" w:rsidR="00C40FD1" w:rsidRPr="0094561B" w:rsidRDefault="00C40FD1" w:rsidP="0094561B">
      <w:pPr>
        <w:spacing w:after="280"/>
        <w:jc w:val="right"/>
        <w:rPr>
          <w:rFonts w:ascii="Times New Roman" w:eastAsia="Times New Roman" w:hAnsi="Times New Roman" w:cs="Times New Roman"/>
          <w:i/>
        </w:rPr>
      </w:pPr>
    </w:p>
    <w:p w14:paraId="3E1130D0" w14:textId="77777777" w:rsidR="00C40FD1" w:rsidRPr="0094561B" w:rsidRDefault="00C40FD1" w:rsidP="0094561B">
      <w:pPr>
        <w:spacing w:after="280"/>
        <w:jc w:val="right"/>
        <w:rPr>
          <w:rFonts w:ascii="Times New Roman" w:eastAsia="Times New Roman" w:hAnsi="Times New Roman" w:cs="Times New Roman"/>
          <w:i/>
        </w:rPr>
      </w:pPr>
    </w:p>
    <w:p w14:paraId="348A5EA0" w14:textId="77777777" w:rsidR="00C40FD1" w:rsidRPr="0094561B" w:rsidRDefault="00C40FD1" w:rsidP="0094561B">
      <w:pPr>
        <w:spacing w:after="280"/>
        <w:jc w:val="right"/>
        <w:rPr>
          <w:rFonts w:ascii="Times New Roman" w:eastAsia="Times New Roman" w:hAnsi="Times New Roman" w:cs="Times New Roman"/>
          <w:i/>
        </w:rPr>
      </w:pPr>
    </w:p>
    <w:p w14:paraId="3B5CE968" w14:textId="77777777" w:rsidR="00C40FD1" w:rsidRPr="0094561B" w:rsidRDefault="00C40FD1" w:rsidP="0094561B">
      <w:pPr>
        <w:spacing w:after="280"/>
        <w:jc w:val="right"/>
        <w:rPr>
          <w:rFonts w:ascii="Times New Roman" w:eastAsia="Times New Roman" w:hAnsi="Times New Roman" w:cs="Times New Roman"/>
          <w:i/>
        </w:rPr>
      </w:pPr>
    </w:p>
    <w:p w14:paraId="767306FB" w14:textId="77777777" w:rsidR="00C40FD1" w:rsidRPr="0094561B" w:rsidRDefault="00C40FD1" w:rsidP="0094561B">
      <w:pPr>
        <w:spacing w:after="280"/>
        <w:jc w:val="right"/>
        <w:rPr>
          <w:rFonts w:ascii="Times New Roman" w:eastAsia="Times New Roman" w:hAnsi="Times New Roman" w:cs="Times New Roman"/>
          <w:i/>
        </w:rPr>
      </w:pPr>
    </w:p>
    <w:p w14:paraId="35DFC0F9" w14:textId="77777777" w:rsidR="00C40FD1" w:rsidRPr="0094561B" w:rsidRDefault="00C40FD1" w:rsidP="0094561B">
      <w:pPr>
        <w:spacing w:after="280"/>
        <w:jc w:val="right"/>
        <w:rPr>
          <w:rFonts w:ascii="Times New Roman" w:eastAsia="Times New Roman" w:hAnsi="Times New Roman" w:cs="Times New Roman"/>
          <w:i/>
        </w:rPr>
      </w:pPr>
    </w:p>
    <w:p w14:paraId="63FAD89C" w14:textId="77777777" w:rsidR="00C40FD1" w:rsidRPr="0094561B" w:rsidRDefault="00C40FD1" w:rsidP="0094561B">
      <w:pPr>
        <w:spacing w:after="280"/>
        <w:jc w:val="right"/>
        <w:rPr>
          <w:rFonts w:ascii="Times New Roman" w:eastAsia="Times New Roman" w:hAnsi="Times New Roman" w:cs="Times New Roman"/>
          <w:i/>
        </w:rPr>
      </w:pPr>
    </w:p>
    <w:p w14:paraId="2954D5CE" w14:textId="77777777" w:rsidR="00C40FD1" w:rsidRPr="0094561B" w:rsidRDefault="00C40FD1" w:rsidP="0094561B">
      <w:pPr>
        <w:spacing w:after="280"/>
        <w:jc w:val="right"/>
        <w:rPr>
          <w:rFonts w:ascii="Times New Roman" w:eastAsia="Times New Roman" w:hAnsi="Times New Roman" w:cs="Times New Roman"/>
          <w:i/>
        </w:rPr>
      </w:pPr>
    </w:p>
    <w:p w14:paraId="369B005A" w14:textId="77777777" w:rsidR="00C40FD1" w:rsidRPr="0094561B" w:rsidRDefault="00C40FD1" w:rsidP="0094561B">
      <w:pPr>
        <w:spacing w:after="280"/>
        <w:jc w:val="right"/>
        <w:rPr>
          <w:rFonts w:ascii="Times New Roman" w:eastAsia="Times New Roman" w:hAnsi="Times New Roman" w:cs="Times New Roman"/>
          <w:i/>
        </w:rPr>
      </w:pPr>
    </w:p>
    <w:p w14:paraId="73693F3B" w14:textId="77777777" w:rsidR="00C40FD1" w:rsidRPr="0094561B" w:rsidRDefault="00791600" w:rsidP="0094561B">
      <w:pPr>
        <w:spacing w:after="280"/>
        <w:jc w:val="left"/>
        <w:rPr>
          <w:rFonts w:ascii="Times New Roman" w:eastAsia="Times New Roman" w:hAnsi="Times New Roman" w:cs="Times New Roman"/>
          <w:i/>
        </w:rPr>
      </w:pPr>
      <w:r w:rsidRPr="0094561B">
        <w:rPr>
          <w:rFonts w:ascii="Times New Roman" w:eastAsia="Times New Roman" w:hAnsi="Times New Roman" w:cs="Times New Roman"/>
          <w:i/>
        </w:rPr>
        <w:t> </w:t>
      </w:r>
    </w:p>
    <w:p w14:paraId="27AB9FAA" w14:textId="77777777" w:rsidR="00C40FD1" w:rsidRPr="0094561B" w:rsidRDefault="00C40FD1" w:rsidP="0094561B">
      <w:pPr>
        <w:spacing w:after="280"/>
        <w:jc w:val="left"/>
        <w:rPr>
          <w:rFonts w:ascii="Times New Roman" w:eastAsia="Times New Roman" w:hAnsi="Times New Roman" w:cs="Times New Roman"/>
        </w:rPr>
      </w:pPr>
    </w:p>
    <w:p w14:paraId="7E18FF84" w14:textId="77777777" w:rsidR="00C40FD1" w:rsidRPr="0094561B" w:rsidRDefault="00C40FD1" w:rsidP="0094561B">
      <w:pPr>
        <w:spacing w:after="280"/>
        <w:jc w:val="left"/>
        <w:rPr>
          <w:rFonts w:ascii="Times New Roman" w:eastAsia="Times New Roman" w:hAnsi="Times New Roman" w:cs="Times New Roman"/>
        </w:rPr>
      </w:pPr>
    </w:p>
    <w:p w14:paraId="200F6517" w14:textId="0625BFCC" w:rsidR="00C40FD1" w:rsidRPr="0094561B" w:rsidRDefault="00C40FD1" w:rsidP="0094561B">
      <w:pPr>
        <w:spacing w:after="280"/>
        <w:jc w:val="left"/>
        <w:rPr>
          <w:rFonts w:ascii="Times New Roman" w:eastAsia="Times New Roman" w:hAnsi="Times New Roman" w:cs="Times New Roman"/>
        </w:rPr>
      </w:pPr>
    </w:p>
    <w:p w14:paraId="713BAF53" w14:textId="77777777" w:rsidR="002334F4" w:rsidRPr="0094561B" w:rsidRDefault="002334F4" w:rsidP="0094561B">
      <w:pPr>
        <w:spacing w:after="280"/>
        <w:jc w:val="left"/>
        <w:rPr>
          <w:rFonts w:ascii="Times New Roman" w:eastAsia="Times New Roman" w:hAnsi="Times New Roman" w:cs="Times New Roman"/>
        </w:rPr>
      </w:pPr>
    </w:p>
    <w:p w14:paraId="09A5D9D5" w14:textId="77777777" w:rsidR="00C40FD1" w:rsidRPr="0094561B" w:rsidRDefault="00C40FD1" w:rsidP="0094561B">
      <w:pPr>
        <w:spacing w:after="280"/>
        <w:jc w:val="left"/>
        <w:rPr>
          <w:rFonts w:ascii="Times New Roman" w:eastAsia="Times New Roman" w:hAnsi="Times New Roman" w:cs="Times New Roman"/>
        </w:rPr>
      </w:pPr>
    </w:p>
    <w:p w14:paraId="3AA275E1"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44" w:name="3fwokq0" w:colFirst="0" w:colLast="0"/>
      <w:bookmarkEnd w:id="44"/>
      <w:r w:rsidRPr="0094561B">
        <w:rPr>
          <w:rFonts w:ascii="Times New Roman" w:eastAsia="Times New Roman" w:hAnsi="Times New Roman" w:cs="Times New Roman"/>
          <w:b/>
          <w:sz w:val="28"/>
          <w:szCs w:val="28"/>
        </w:rPr>
        <w:lastRenderedPageBreak/>
        <w:t>PHỤ LỤC IX</w:t>
      </w:r>
    </w:p>
    <w:p w14:paraId="059106BE"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45" w:name="1v1yuxt" w:colFirst="0" w:colLast="0"/>
      <w:bookmarkEnd w:id="45"/>
      <w:r w:rsidRPr="0094561B">
        <w:rPr>
          <w:rFonts w:ascii="Times New Roman" w:eastAsia="Times New Roman" w:hAnsi="Times New Roman" w:cs="Times New Roman"/>
          <w:sz w:val="28"/>
          <w:szCs w:val="28"/>
        </w:rPr>
        <w:t>TỔNG HỢP DỰ TOÁN KINH PHÍ CẤP BÙ TIỀN MIỄN, GIẢM HỌC PHÍ</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27BC5DDF" w14:textId="77777777" w:rsidR="00C40FD1" w:rsidRPr="0094561B" w:rsidRDefault="00791600" w:rsidP="0094561B">
      <w:pPr>
        <w:spacing w:after="280"/>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Bộ, ngành, địa phương ……………..</w:t>
      </w:r>
    </w:p>
    <w:p w14:paraId="006A0C5B" w14:textId="77777777" w:rsidR="00C40FD1" w:rsidRPr="0094561B" w:rsidRDefault="00791600" w:rsidP="0094561B">
      <w:pPr>
        <w:spacing w:after="280"/>
        <w:jc w:val="center"/>
        <w:rPr>
          <w:rFonts w:ascii="Times New Roman" w:eastAsia="Times New Roman" w:hAnsi="Times New Roman" w:cs="Times New Roman"/>
          <w:sz w:val="26"/>
          <w:szCs w:val="26"/>
        </w:rPr>
      </w:pPr>
      <w:r w:rsidRPr="0094561B">
        <w:rPr>
          <w:rFonts w:ascii="Times New Roman" w:eastAsia="Times New Roman" w:hAnsi="Times New Roman" w:cs="Times New Roman"/>
          <w:b/>
          <w:sz w:val="26"/>
          <w:szCs w:val="26"/>
        </w:rPr>
        <w:t>TỔNG HỢP DỰ TOÁN KINH PHÍ CẤP BÙ TIỀN MIỄN, GIẢM HỌC PHÍ</w:t>
      </w:r>
    </w:p>
    <w:p w14:paraId="7F68B873" w14:textId="77777777" w:rsidR="00C40FD1" w:rsidRPr="0094561B" w:rsidRDefault="00791600" w:rsidP="0094561B">
      <w:pPr>
        <w:spacing w:after="28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Năm ...</w:t>
      </w:r>
    </w:p>
    <w:p w14:paraId="6F791939" w14:textId="77777777" w:rsidR="00C40FD1" w:rsidRPr="0094561B" w:rsidRDefault="00791600" w:rsidP="0094561B">
      <w:pPr>
        <w:spacing w:after="280"/>
        <w:jc w:val="center"/>
        <w:rPr>
          <w:rFonts w:ascii="Times New Roman" w:eastAsia="Times New Roman" w:hAnsi="Times New Roman" w:cs="Times New Roman"/>
          <w:sz w:val="28"/>
          <w:szCs w:val="28"/>
        </w:rPr>
      </w:pPr>
      <w:r w:rsidRPr="0094561B">
        <w:rPr>
          <w:rFonts w:ascii="Times New Roman" w:eastAsia="Times New Roman" w:hAnsi="Times New Roman" w:cs="Times New Roman"/>
          <w:b/>
          <w:i/>
          <w:sz w:val="28"/>
          <w:szCs w:val="28"/>
        </w:rPr>
        <w:t>Thực hiện theo Nghị định số     /2020/NĐ-CP của Chính phủ</w:t>
      </w:r>
    </w:p>
    <w:p w14:paraId="13C99B44" w14:textId="77777777" w:rsidR="00C40FD1" w:rsidRPr="0094561B" w:rsidRDefault="00791600" w:rsidP="0094561B">
      <w:pPr>
        <w:spacing w:after="280"/>
        <w:jc w:val="right"/>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Đơn vị tính: 1.000 đồng</w:t>
      </w:r>
    </w:p>
    <w:tbl>
      <w:tblPr>
        <w:tblStyle w:val="ac"/>
        <w:tblW w:w="8640" w:type="dxa"/>
        <w:tblLayout w:type="fixed"/>
        <w:tblLook w:val="0000" w:firstRow="0" w:lastRow="0" w:firstColumn="0" w:lastColumn="0" w:noHBand="0" w:noVBand="0"/>
      </w:tblPr>
      <w:tblGrid>
        <w:gridCol w:w="685"/>
        <w:gridCol w:w="3628"/>
        <w:gridCol w:w="1766"/>
        <w:gridCol w:w="1463"/>
        <w:gridCol w:w="1098"/>
      </w:tblGrid>
      <w:tr w:rsidR="00C40FD1" w:rsidRPr="0094561B" w14:paraId="25DDAF55" w14:textId="77777777">
        <w:tc>
          <w:tcPr>
            <w:tcW w:w="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64769"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TT</w:t>
            </w:r>
          </w:p>
        </w:tc>
        <w:tc>
          <w:tcPr>
            <w:tcW w:w="3628"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60FE5A77"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Tên cơ sở giáo dục nghề nghiệp/giáo dục đại học trực thuộc</w:t>
            </w:r>
          </w:p>
        </w:tc>
        <w:tc>
          <w:tcPr>
            <w:tcW w:w="176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18E16079"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Số lượng đối tượng được miễn, giảm học phí</w:t>
            </w:r>
          </w:p>
        </w:tc>
        <w:tc>
          <w:tcPr>
            <w:tcW w:w="1463"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193EC240"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Tổng dự toán kinh phí</w:t>
            </w:r>
          </w:p>
        </w:tc>
        <w:tc>
          <w:tcPr>
            <w:tcW w:w="1098"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17AEBEE2"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Ghi chú</w:t>
            </w:r>
          </w:p>
        </w:tc>
      </w:tr>
      <w:tr w:rsidR="00C40FD1" w:rsidRPr="0094561B" w14:paraId="023506AA" w14:textId="77777777">
        <w:tc>
          <w:tcPr>
            <w:tcW w:w="68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49C1171"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1</w:t>
            </w:r>
          </w:p>
        </w:tc>
        <w:tc>
          <w:tcPr>
            <w:tcW w:w="3628" w:type="dxa"/>
            <w:tcBorders>
              <w:top w:val="nil"/>
              <w:left w:val="nil"/>
              <w:bottom w:val="single" w:sz="8" w:space="0" w:color="000000"/>
              <w:right w:val="single" w:sz="8" w:space="0" w:color="000000"/>
            </w:tcBorders>
            <w:tcMar>
              <w:top w:w="0" w:type="dxa"/>
              <w:left w:w="0" w:type="dxa"/>
              <w:bottom w:w="0" w:type="dxa"/>
              <w:right w:w="0" w:type="dxa"/>
            </w:tcMar>
          </w:tcPr>
          <w:p w14:paraId="3255F36B" w14:textId="77777777" w:rsidR="00C40FD1" w:rsidRPr="0094561B" w:rsidRDefault="00791600" w:rsidP="0094561B">
            <w:pPr>
              <w:spacing w:after="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Trường A</w:t>
            </w:r>
          </w:p>
        </w:tc>
        <w:tc>
          <w:tcPr>
            <w:tcW w:w="1766" w:type="dxa"/>
            <w:tcBorders>
              <w:top w:val="nil"/>
              <w:left w:val="nil"/>
              <w:bottom w:val="single" w:sz="8" w:space="0" w:color="000000"/>
              <w:right w:val="single" w:sz="8" w:space="0" w:color="000000"/>
            </w:tcBorders>
            <w:tcMar>
              <w:top w:w="0" w:type="dxa"/>
              <w:left w:w="0" w:type="dxa"/>
              <w:bottom w:w="0" w:type="dxa"/>
              <w:right w:w="0" w:type="dxa"/>
            </w:tcMar>
          </w:tcPr>
          <w:p w14:paraId="266821C5"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463" w:type="dxa"/>
            <w:tcBorders>
              <w:top w:val="nil"/>
              <w:left w:val="nil"/>
              <w:bottom w:val="single" w:sz="8" w:space="0" w:color="000000"/>
              <w:right w:val="single" w:sz="8" w:space="0" w:color="000000"/>
            </w:tcBorders>
            <w:tcMar>
              <w:top w:w="0" w:type="dxa"/>
              <w:left w:w="0" w:type="dxa"/>
              <w:bottom w:w="0" w:type="dxa"/>
              <w:right w:w="0" w:type="dxa"/>
            </w:tcMar>
          </w:tcPr>
          <w:p w14:paraId="03E44A80"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098" w:type="dxa"/>
            <w:tcBorders>
              <w:top w:val="nil"/>
              <w:left w:val="nil"/>
              <w:bottom w:val="single" w:sz="8" w:space="0" w:color="000000"/>
              <w:right w:val="single" w:sz="8" w:space="0" w:color="000000"/>
            </w:tcBorders>
            <w:tcMar>
              <w:top w:w="0" w:type="dxa"/>
              <w:left w:w="0" w:type="dxa"/>
              <w:bottom w:w="0" w:type="dxa"/>
              <w:right w:w="0" w:type="dxa"/>
            </w:tcMar>
          </w:tcPr>
          <w:p w14:paraId="680AD25C"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r>
      <w:tr w:rsidR="00C40FD1" w:rsidRPr="0094561B" w14:paraId="591F1A2E" w14:textId="77777777">
        <w:tc>
          <w:tcPr>
            <w:tcW w:w="68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74D692C"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2</w:t>
            </w:r>
          </w:p>
        </w:tc>
        <w:tc>
          <w:tcPr>
            <w:tcW w:w="3628" w:type="dxa"/>
            <w:tcBorders>
              <w:top w:val="nil"/>
              <w:left w:val="nil"/>
              <w:bottom w:val="single" w:sz="8" w:space="0" w:color="000000"/>
              <w:right w:val="single" w:sz="8" w:space="0" w:color="000000"/>
            </w:tcBorders>
            <w:tcMar>
              <w:top w:w="0" w:type="dxa"/>
              <w:left w:w="0" w:type="dxa"/>
              <w:bottom w:w="0" w:type="dxa"/>
              <w:right w:w="0" w:type="dxa"/>
            </w:tcMar>
          </w:tcPr>
          <w:p w14:paraId="7FC8866A" w14:textId="77777777" w:rsidR="00C40FD1" w:rsidRPr="0094561B" w:rsidRDefault="00791600" w:rsidP="0094561B">
            <w:pPr>
              <w:spacing w:after="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Trường B</w:t>
            </w:r>
          </w:p>
        </w:tc>
        <w:tc>
          <w:tcPr>
            <w:tcW w:w="1766" w:type="dxa"/>
            <w:tcBorders>
              <w:top w:val="nil"/>
              <w:left w:val="nil"/>
              <w:bottom w:val="single" w:sz="8" w:space="0" w:color="000000"/>
              <w:right w:val="single" w:sz="8" w:space="0" w:color="000000"/>
            </w:tcBorders>
            <w:tcMar>
              <w:top w:w="0" w:type="dxa"/>
              <w:left w:w="0" w:type="dxa"/>
              <w:bottom w:w="0" w:type="dxa"/>
              <w:right w:w="0" w:type="dxa"/>
            </w:tcMar>
          </w:tcPr>
          <w:p w14:paraId="4AD981A6"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463" w:type="dxa"/>
            <w:tcBorders>
              <w:top w:val="nil"/>
              <w:left w:val="nil"/>
              <w:bottom w:val="single" w:sz="8" w:space="0" w:color="000000"/>
              <w:right w:val="single" w:sz="8" w:space="0" w:color="000000"/>
            </w:tcBorders>
            <w:tcMar>
              <w:top w:w="0" w:type="dxa"/>
              <w:left w:w="0" w:type="dxa"/>
              <w:bottom w:w="0" w:type="dxa"/>
              <w:right w:w="0" w:type="dxa"/>
            </w:tcMar>
          </w:tcPr>
          <w:p w14:paraId="154FA1F0"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098" w:type="dxa"/>
            <w:tcBorders>
              <w:top w:val="nil"/>
              <w:left w:val="nil"/>
              <w:bottom w:val="single" w:sz="8" w:space="0" w:color="000000"/>
              <w:right w:val="single" w:sz="8" w:space="0" w:color="000000"/>
            </w:tcBorders>
            <w:tcMar>
              <w:top w:w="0" w:type="dxa"/>
              <w:left w:w="0" w:type="dxa"/>
              <w:bottom w:w="0" w:type="dxa"/>
              <w:right w:w="0" w:type="dxa"/>
            </w:tcMar>
          </w:tcPr>
          <w:p w14:paraId="2B04257E"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r>
      <w:tr w:rsidR="00C40FD1" w:rsidRPr="0094561B" w14:paraId="37BE4D95" w14:textId="77777777">
        <w:tc>
          <w:tcPr>
            <w:tcW w:w="68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93C3486"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3</w:t>
            </w:r>
          </w:p>
        </w:tc>
        <w:tc>
          <w:tcPr>
            <w:tcW w:w="3628" w:type="dxa"/>
            <w:tcBorders>
              <w:top w:val="nil"/>
              <w:left w:val="nil"/>
              <w:bottom w:val="single" w:sz="8" w:space="0" w:color="000000"/>
              <w:right w:val="single" w:sz="8" w:space="0" w:color="000000"/>
            </w:tcBorders>
            <w:tcMar>
              <w:top w:w="0" w:type="dxa"/>
              <w:left w:w="0" w:type="dxa"/>
              <w:bottom w:w="0" w:type="dxa"/>
              <w:right w:w="0" w:type="dxa"/>
            </w:tcMar>
          </w:tcPr>
          <w:p w14:paraId="35B7BC0B" w14:textId="77777777" w:rsidR="00C40FD1" w:rsidRPr="0094561B" w:rsidRDefault="00791600" w:rsidP="0094561B">
            <w:pPr>
              <w:spacing w:after="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Trường C</w:t>
            </w:r>
          </w:p>
        </w:tc>
        <w:tc>
          <w:tcPr>
            <w:tcW w:w="1766" w:type="dxa"/>
            <w:tcBorders>
              <w:top w:val="nil"/>
              <w:left w:val="nil"/>
              <w:bottom w:val="single" w:sz="8" w:space="0" w:color="000000"/>
              <w:right w:val="single" w:sz="8" w:space="0" w:color="000000"/>
            </w:tcBorders>
            <w:tcMar>
              <w:top w:w="0" w:type="dxa"/>
              <w:left w:w="0" w:type="dxa"/>
              <w:bottom w:w="0" w:type="dxa"/>
              <w:right w:w="0" w:type="dxa"/>
            </w:tcMar>
          </w:tcPr>
          <w:p w14:paraId="64B5B0C9"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463" w:type="dxa"/>
            <w:tcBorders>
              <w:top w:val="nil"/>
              <w:left w:val="nil"/>
              <w:bottom w:val="single" w:sz="8" w:space="0" w:color="000000"/>
              <w:right w:val="single" w:sz="8" w:space="0" w:color="000000"/>
            </w:tcBorders>
            <w:tcMar>
              <w:top w:w="0" w:type="dxa"/>
              <w:left w:w="0" w:type="dxa"/>
              <w:bottom w:w="0" w:type="dxa"/>
              <w:right w:w="0" w:type="dxa"/>
            </w:tcMar>
          </w:tcPr>
          <w:p w14:paraId="294BF11A"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098" w:type="dxa"/>
            <w:tcBorders>
              <w:top w:val="nil"/>
              <w:left w:val="nil"/>
              <w:bottom w:val="single" w:sz="8" w:space="0" w:color="000000"/>
              <w:right w:val="single" w:sz="8" w:space="0" w:color="000000"/>
            </w:tcBorders>
            <w:tcMar>
              <w:top w:w="0" w:type="dxa"/>
              <w:left w:w="0" w:type="dxa"/>
              <w:bottom w:w="0" w:type="dxa"/>
              <w:right w:w="0" w:type="dxa"/>
            </w:tcMar>
          </w:tcPr>
          <w:p w14:paraId="616D435E"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r>
      <w:tr w:rsidR="00C40FD1" w:rsidRPr="0094561B" w14:paraId="03A8948C" w14:textId="77777777">
        <w:tc>
          <w:tcPr>
            <w:tcW w:w="68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AB31E34"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w:t>
            </w:r>
          </w:p>
        </w:tc>
        <w:tc>
          <w:tcPr>
            <w:tcW w:w="3628" w:type="dxa"/>
            <w:tcBorders>
              <w:top w:val="nil"/>
              <w:left w:val="nil"/>
              <w:bottom w:val="single" w:sz="8" w:space="0" w:color="000000"/>
              <w:right w:val="single" w:sz="8" w:space="0" w:color="000000"/>
            </w:tcBorders>
            <w:tcMar>
              <w:top w:w="0" w:type="dxa"/>
              <w:left w:w="0" w:type="dxa"/>
              <w:bottom w:w="0" w:type="dxa"/>
              <w:right w:w="0" w:type="dxa"/>
            </w:tcMar>
          </w:tcPr>
          <w:p w14:paraId="649A78E5" w14:textId="77777777" w:rsidR="00C40FD1" w:rsidRPr="0094561B" w:rsidRDefault="00791600" w:rsidP="0094561B">
            <w:pPr>
              <w:spacing w:after="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w:t>
            </w:r>
          </w:p>
        </w:tc>
        <w:tc>
          <w:tcPr>
            <w:tcW w:w="1766" w:type="dxa"/>
            <w:tcBorders>
              <w:top w:val="nil"/>
              <w:left w:val="nil"/>
              <w:bottom w:val="single" w:sz="8" w:space="0" w:color="000000"/>
              <w:right w:val="single" w:sz="8" w:space="0" w:color="000000"/>
            </w:tcBorders>
            <w:tcMar>
              <w:top w:w="0" w:type="dxa"/>
              <w:left w:w="0" w:type="dxa"/>
              <w:bottom w:w="0" w:type="dxa"/>
              <w:right w:w="0" w:type="dxa"/>
            </w:tcMar>
          </w:tcPr>
          <w:p w14:paraId="151CD863"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463" w:type="dxa"/>
            <w:tcBorders>
              <w:top w:val="nil"/>
              <w:left w:val="nil"/>
              <w:bottom w:val="single" w:sz="8" w:space="0" w:color="000000"/>
              <w:right w:val="single" w:sz="8" w:space="0" w:color="000000"/>
            </w:tcBorders>
            <w:tcMar>
              <w:top w:w="0" w:type="dxa"/>
              <w:left w:w="0" w:type="dxa"/>
              <w:bottom w:w="0" w:type="dxa"/>
              <w:right w:w="0" w:type="dxa"/>
            </w:tcMar>
          </w:tcPr>
          <w:p w14:paraId="0EA616B9"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098" w:type="dxa"/>
            <w:tcBorders>
              <w:top w:val="nil"/>
              <w:left w:val="nil"/>
              <w:bottom w:val="single" w:sz="8" w:space="0" w:color="000000"/>
              <w:right w:val="single" w:sz="8" w:space="0" w:color="000000"/>
            </w:tcBorders>
            <w:tcMar>
              <w:top w:w="0" w:type="dxa"/>
              <w:left w:w="0" w:type="dxa"/>
              <w:bottom w:w="0" w:type="dxa"/>
              <w:right w:w="0" w:type="dxa"/>
            </w:tcMar>
          </w:tcPr>
          <w:p w14:paraId="14C278FF"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r>
      <w:tr w:rsidR="00C40FD1" w:rsidRPr="0094561B" w14:paraId="6F4D4346" w14:textId="77777777">
        <w:tc>
          <w:tcPr>
            <w:tcW w:w="68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5578464"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3628" w:type="dxa"/>
            <w:tcBorders>
              <w:top w:val="nil"/>
              <w:left w:val="nil"/>
              <w:bottom w:val="single" w:sz="8" w:space="0" w:color="000000"/>
              <w:right w:val="single" w:sz="8" w:space="0" w:color="000000"/>
            </w:tcBorders>
            <w:tcMar>
              <w:top w:w="0" w:type="dxa"/>
              <w:left w:w="0" w:type="dxa"/>
              <w:bottom w:w="0" w:type="dxa"/>
              <w:right w:w="0" w:type="dxa"/>
            </w:tcMar>
          </w:tcPr>
          <w:p w14:paraId="397EDFBF" w14:textId="77777777" w:rsidR="00C40FD1" w:rsidRPr="0094561B" w:rsidRDefault="00791600" w:rsidP="0094561B">
            <w:pPr>
              <w:spacing w:after="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1766" w:type="dxa"/>
            <w:tcBorders>
              <w:top w:val="nil"/>
              <w:left w:val="nil"/>
              <w:bottom w:val="single" w:sz="8" w:space="0" w:color="000000"/>
              <w:right w:val="single" w:sz="8" w:space="0" w:color="000000"/>
            </w:tcBorders>
            <w:tcMar>
              <w:top w:w="0" w:type="dxa"/>
              <w:left w:w="0" w:type="dxa"/>
              <w:bottom w:w="0" w:type="dxa"/>
              <w:right w:w="0" w:type="dxa"/>
            </w:tcMar>
          </w:tcPr>
          <w:p w14:paraId="535A801F"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463" w:type="dxa"/>
            <w:tcBorders>
              <w:top w:val="nil"/>
              <w:left w:val="nil"/>
              <w:bottom w:val="single" w:sz="8" w:space="0" w:color="000000"/>
              <w:right w:val="single" w:sz="8" w:space="0" w:color="000000"/>
            </w:tcBorders>
            <w:tcMar>
              <w:top w:w="0" w:type="dxa"/>
              <w:left w:w="0" w:type="dxa"/>
              <w:bottom w:w="0" w:type="dxa"/>
              <w:right w:w="0" w:type="dxa"/>
            </w:tcMar>
          </w:tcPr>
          <w:p w14:paraId="51F20804"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098" w:type="dxa"/>
            <w:tcBorders>
              <w:top w:val="nil"/>
              <w:left w:val="nil"/>
              <w:bottom w:val="single" w:sz="8" w:space="0" w:color="000000"/>
              <w:right w:val="single" w:sz="8" w:space="0" w:color="000000"/>
            </w:tcBorders>
            <w:tcMar>
              <w:top w:w="0" w:type="dxa"/>
              <w:left w:w="0" w:type="dxa"/>
              <w:bottom w:w="0" w:type="dxa"/>
              <w:right w:w="0" w:type="dxa"/>
            </w:tcMar>
          </w:tcPr>
          <w:p w14:paraId="4D2A6ABA"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r>
      <w:tr w:rsidR="00C40FD1" w:rsidRPr="0094561B" w14:paraId="14C4C986" w14:textId="77777777">
        <w:tc>
          <w:tcPr>
            <w:tcW w:w="68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21ACF3E"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tc>
        <w:tc>
          <w:tcPr>
            <w:tcW w:w="3628" w:type="dxa"/>
            <w:tcBorders>
              <w:top w:val="nil"/>
              <w:left w:val="nil"/>
              <w:bottom w:val="single" w:sz="8" w:space="0" w:color="000000"/>
              <w:right w:val="single" w:sz="8" w:space="0" w:color="000000"/>
            </w:tcBorders>
            <w:tcMar>
              <w:top w:w="0" w:type="dxa"/>
              <w:left w:w="0" w:type="dxa"/>
              <w:bottom w:w="0" w:type="dxa"/>
              <w:right w:w="0" w:type="dxa"/>
            </w:tcMar>
          </w:tcPr>
          <w:p w14:paraId="598D25E9"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Tổng cộng</w:t>
            </w:r>
          </w:p>
        </w:tc>
        <w:tc>
          <w:tcPr>
            <w:tcW w:w="1766" w:type="dxa"/>
            <w:tcBorders>
              <w:top w:val="nil"/>
              <w:left w:val="nil"/>
              <w:bottom w:val="single" w:sz="8" w:space="0" w:color="000000"/>
              <w:right w:val="single" w:sz="8" w:space="0" w:color="000000"/>
            </w:tcBorders>
            <w:tcMar>
              <w:top w:w="0" w:type="dxa"/>
              <w:left w:w="0" w:type="dxa"/>
              <w:bottom w:w="0" w:type="dxa"/>
              <w:right w:w="0" w:type="dxa"/>
            </w:tcMar>
          </w:tcPr>
          <w:p w14:paraId="16F431D1"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463" w:type="dxa"/>
            <w:tcBorders>
              <w:top w:val="nil"/>
              <w:left w:val="nil"/>
              <w:bottom w:val="single" w:sz="8" w:space="0" w:color="000000"/>
              <w:right w:val="single" w:sz="8" w:space="0" w:color="000000"/>
            </w:tcBorders>
            <w:tcMar>
              <w:top w:w="0" w:type="dxa"/>
              <w:left w:w="0" w:type="dxa"/>
              <w:bottom w:w="0" w:type="dxa"/>
              <w:right w:w="0" w:type="dxa"/>
            </w:tcMar>
          </w:tcPr>
          <w:p w14:paraId="3127E50F"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c>
          <w:tcPr>
            <w:tcW w:w="1098" w:type="dxa"/>
            <w:tcBorders>
              <w:top w:val="nil"/>
              <w:left w:val="nil"/>
              <w:bottom w:val="single" w:sz="8" w:space="0" w:color="000000"/>
              <w:right w:val="single" w:sz="8" w:space="0" w:color="000000"/>
            </w:tcBorders>
            <w:tcMar>
              <w:top w:w="0" w:type="dxa"/>
              <w:left w:w="0" w:type="dxa"/>
              <w:bottom w:w="0" w:type="dxa"/>
              <w:right w:w="0" w:type="dxa"/>
            </w:tcMar>
          </w:tcPr>
          <w:p w14:paraId="628B4AE3" w14:textId="77777777" w:rsidR="00C40FD1" w:rsidRPr="0094561B" w:rsidRDefault="00791600" w:rsidP="0094561B">
            <w:pPr>
              <w:spacing w:after="0"/>
              <w:jc w:val="center"/>
              <w:rPr>
                <w:rFonts w:ascii="Times New Roman" w:eastAsia="Times New Roman" w:hAnsi="Times New Roman" w:cs="Times New Roman"/>
                <w:sz w:val="28"/>
                <w:szCs w:val="28"/>
              </w:rPr>
            </w:pPr>
            <w:r w:rsidRPr="0094561B">
              <w:rPr>
                <w:rFonts w:ascii="Times New Roman" w:eastAsia="Times New Roman" w:hAnsi="Times New Roman" w:cs="Times New Roman"/>
                <w:i/>
                <w:sz w:val="28"/>
                <w:szCs w:val="28"/>
              </w:rPr>
              <w:t> </w:t>
            </w:r>
          </w:p>
        </w:tc>
      </w:tr>
    </w:tbl>
    <w:p w14:paraId="5C73D219" w14:textId="77777777" w:rsidR="00C40FD1" w:rsidRPr="0094561B" w:rsidRDefault="00791600" w:rsidP="0094561B">
      <w:pPr>
        <w:spacing w:after="280"/>
        <w:rPr>
          <w:rFonts w:ascii="Times New Roman" w:eastAsia="Times New Roman" w:hAnsi="Times New Roman" w:cs="Times New Roman"/>
          <w:sz w:val="28"/>
          <w:szCs w:val="28"/>
        </w:rPr>
      </w:pPr>
      <w:r w:rsidRPr="0094561B">
        <w:rPr>
          <w:rFonts w:ascii="Times New Roman" w:eastAsia="Times New Roman" w:hAnsi="Times New Roman" w:cs="Times New Roman"/>
          <w:sz w:val="28"/>
          <w:szCs w:val="28"/>
        </w:rPr>
        <w:t> </w:t>
      </w:r>
    </w:p>
    <w:p w14:paraId="625000AA" w14:textId="77777777" w:rsidR="00C40FD1" w:rsidRPr="0094561B" w:rsidRDefault="00C40FD1" w:rsidP="0094561B">
      <w:pPr>
        <w:spacing w:after="280"/>
        <w:rPr>
          <w:rFonts w:ascii="Times New Roman" w:eastAsia="Times New Roman" w:hAnsi="Times New Roman" w:cs="Times New Roman"/>
          <w:sz w:val="28"/>
          <w:szCs w:val="28"/>
        </w:rPr>
      </w:pPr>
    </w:p>
    <w:p w14:paraId="32367611" w14:textId="77777777" w:rsidR="00C40FD1" w:rsidRPr="0094561B" w:rsidRDefault="00C40FD1" w:rsidP="0094561B">
      <w:pPr>
        <w:spacing w:after="280"/>
        <w:rPr>
          <w:rFonts w:ascii="Times New Roman" w:eastAsia="Times New Roman" w:hAnsi="Times New Roman" w:cs="Times New Roman"/>
          <w:sz w:val="28"/>
          <w:szCs w:val="28"/>
        </w:rPr>
      </w:pPr>
    </w:p>
    <w:p w14:paraId="6E5C2AC3" w14:textId="77777777" w:rsidR="00C40FD1" w:rsidRPr="0094561B" w:rsidRDefault="00C40FD1" w:rsidP="0094561B">
      <w:pPr>
        <w:spacing w:after="280"/>
        <w:rPr>
          <w:rFonts w:ascii="Times New Roman" w:eastAsia="Times New Roman" w:hAnsi="Times New Roman" w:cs="Times New Roman"/>
          <w:sz w:val="28"/>
          <w:szCs w:val="28"/>
        </w:rPr>
      </w:pPr>
    </w:p>
    <w:p w14:paraId="60E16AB5" w14:textId="77777777" w:rsidR="00C40FD1" w:rsidRPr="0094561B" w:rsidRDefault="00C40FD1" w:rsidP="0094561B">
      <w:pPr>
        <w:spacing w:after="280"/>
        <w:rPr>
          <w:rFonts w:ascii="Times New Roman" w:eastAsia="Times New Roman" w:hAnsi="Times New Roman" w:cs="Times New Roman"/>
          <w:sz w:val="28"/>
          <w:szCs w:val="28"/>
        </w:rPr>
      </w:pPr>
    </w:p>
    <w:p w14:paraId="42C782F0" w14:textId="77777777" w:rsidR="00C40FD1" w:rsidRPr="0094561B" w:rsidRDefault="00C40FD1" w:rsidP="0094561B">
      <w:pPr>
        <w:spacing w:after="280"/>
        <w:rPr>
          <w:rFonts w:ascii="Times New Roman" w:eastAsia="Times New Roman" w:hAnsi="Times New Roman" w:cs="Times New Roman"/>
          <w:sz w:val="28"/>
          <w:szCs w:val="28"/>
        </w:rPr>
      </w:pPr>
    </w:p>
    <w:p w14:paraId="7AF6FB37"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46" w:name="4f1mdlm" w:colFirst="0" w:colLast="0"/>
      <w:bookmarkEnd w:id="46"/>
      <w:r w:rsidRPr="0094561B">
        <w:rPr>
          <w:rFonts w:ascii="Times New Roman" w:eastAsia="Times New Roman" w:hAnsi="Times New Roman" w:cs="Times New Roman"/>
          <w:b/>
          <w:sz w:val="28"/>
          <w:szCs w:val="28"/>
        </w:rPr>
        <w:lastRenderedPageBreak/>
        <w:t>PHỤ LỤC X</w:t>
      </w:r>
    </w:p>
    <w:p w14:paraId="70105880"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47" w:name="2u6wntf" w:colFirst="0" w:colLast="0"/>
      <w:bookmarkEnd w:id="47"/>
      <w:r w:rsidRPr="0094561B">
        <w:rPr>
          <w:rFonts w:ascii="Times New Roman" w:eastAsia="Times New Roman" w:hAnsi="Times New Roman" w:cs="Times New Roman"/>
          <w:sz w:val="28"/>
          <w:szCs w:val="28"/>
        </w:rPr>
        <w:t>TỔNG HỢP NHU CẦU HỖ TRỢ CHI PHÍ HỌC TẬP</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3E201984" w14:textId="77777777" w:rsidR="00C40FD1" w:rsidRPr="0094561B" w:rsidRDefault="00791600" w:rsidP="0094561B">
      <w:pPr>
        <w:spacing w:after="280"/>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UBND tỉnh, thành phố: ……………….</w:t>
      </w:r>
    </w:p>
    <w:p w14:paraId="707FAFE5" w14:textId="77777777" w:rsidR="00C40FD1" w:rsidRPr="0094561B" w:rsidRDefault="00791600" w:rsidP="0094561B">
      <w:pPr>
        <w:spacing w:after="280"/>
        <w:jc w:val="center"/>
        <w:rPr>
          <w:rFonts w:ascii="Times New Roman" w:eastAsia="Times New Roman" w:hAnsi="Times New Roman" w:cs="Times New Roman"/>
          <w:sz w:val="28"/>
          <w:szCs w:val="28"/>
        </w:rPr>
      </w:pPr>
      <w:r w:rsidRPr="0094561B">
        <w:rPr>
          <w:rFonts w:ascii="Times New Roman" w:eastAsia="Times New Roman" w:hAnsi="Times New Roman" w:cs="Times New Roman"/>
          <w:b/>
          <w:sz w:val="28"/>
          <w:szCs w:val="28"/>
        </w:rPr>
        <w:t>TỔNG HỢP NHU CẦU HỖ TRỢ CHI PHÍ HỌC TẬP THEO NGHỊ ĐỊNH SỐ            /2020/NĐ-CP CỦA CHÍNH PHỦ</w:t>
      </w:r>
    </w:p>
    <w:tbl>
      <w:tblPr>
        <w:tblStyle w:val="ad"/>
        <w:tblW w:w="9924" w:type="dxa"/>
        <w:tblInd w:w="-436" w:type="dxa"/>
        <w:tblLayout w:type="fixed"/>
        <w:tblLook w:val="0000" w:firstRow="0" w:lastRow="0" w:firstColumn="0" w:lastColumn="0" w:noHBand="0" w:noVBand="0"/>
      </w:tblPr>
      <w:tblGrid>
        <w:gridCol w:w="568"/>
        <w:gridCol w:w="2896"/>
        <w:gridCol w:w="790"/>
        <w:gridCol w:w="850"/>
        <w:gridCol w:w="709"/>
        <w:gridCol w:w="709"/>
        <w:gridCol w:w="992"/>
        <w:gridCol w:w="709"/>
        <w:gridCol w:w="850"/>
        <w:gridCol w:w="851"/>
      </w:tblGrid>
      <w:tr w:rsidR="00C40FD1" w:rsidRPr="0094561B" w14:paraId="7D60C2CC" w14:textId="77777777">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BE750"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TT</w:t>
            </w:r>
          </w:p>
        </w:tc>
        <w:tc>
          <w:tcPr>
            <w:tcW w:w="2896" w:type="dxa"/>
            <w:vMerge w:val="restart"/>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2B35E379"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Chỉ tiêu</w:t>
            </w:r>
          </w:p>
        </w:tc>
        <w:tc>
          <w:tcPr>
            <w:tcW w:w="1640" w:type="dxa"/>
            <w:gridSpan w:val="2"/>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4D6452BA"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Dự toán kinh phí hỗ trợ chi phí học tập năm....</w:t>
            </w:r>
          </w:p>
        </w:tc>
        <w:tc>
          <w:tcPr>
            <w:tcW w:w="2410" w:type="dxa"/>
            <w:gridSpan w:val="3"/>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1CC68523"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Kết quả thực hiện hỗ trợ chi phí học tập năm học …</w:t>
            </w:r>
          </w:p>
        </w:tc>
        <w:tc>
          <w:tcPr>
            <w:tcW w:w="2410" w:type="dxa"/>
            <w:gridSpan w:val="3"/>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6EE41D8"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Kết quả thực hiện hỗ trợ chi phí học tập năm học ...</w:t>
            </w:r>
          </w:p>
        </w:tc>
      </w:tr>
      <w:tr w:rsidR="00C40FD1" w:rsidRPr="0094561B" w14:paraId="15FC2BE2" w14:textId="77777777">
        <w:tc>
          <w:tcPr>
            <w:tcW w:w="5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E0952"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4"/>
                <w:szCs w:val="24"/>
              </w:rPr>
            </w:pPr>
          </w:p>
        </w:tc>
        <w:tc>
          <w:tcPr>
            <w:tcW w:w="2896" w:type="dxa"/>
            <w:vMerge/>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F582FFC"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4"/>
                <w:szCs w:val="24"/>
              </w:rPr>
            </w:pPr>
          </w:p>
        </w:tc>
        <w:tc>
          <w:tcPr>
            <w:tcW w:w="790" w:type="dxa"/>
            <w:tcBorders>
              <w:top w:val="nil"/>
              <w:left w:val="nil"/>
              <w:bottom w:val="single" w:sz="8" w:space="0" w:color="000000"/>
              <w:right w:val="single" w:sz="8" w:space="0" w:color="000000"/>
            </w:tcBorders>
            <w:tcMar>
              <w:top w:w="0" w:type="dxa"/>
              <w:left w:w="0" w:type="dxa"/>
              <w:bottom w:w="0" w:type="dxa"/>
              <w:right w:w="0" w:type="dxa"/>
            </w:tcMar>
            <w:vAlign w:val="center"/>
          </w:tcPr>
          <w:p w14:paraId="45359BEE" w14:textId="77777777" w:rsidR="00C40FD1" w:rsidRPr="0094561B" w:rsidRDefault="00791600" w:rsidP="0094561B">
            <w:pPr>
              <w:spacing w:after="0"/>
              <w:ind w:left="6" w:hanging="6"/>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Số đối tượng</w:t>
            </w:r>
          </w:p>
        </w:tc>
        <w:tc>
          <w:tcPr>
            <w:tcW w:w="850" w:type="dxa"/>
            <w:tcBorders>
              <w:top w:val="nil"/>
              <w:left w:val="nil"/>
              <w:bottom w:val="single" w:sz="8" w:space="0" w:color="000000"/>
              <w:right w:val="single" w:sz="8" w:space="0" w:color="000000"/>
            </w:tcBorders>
            <w:tcMar>
              <w:top w:w="0" w:type="dxa"/>
              <w:left w:w="0" w:type="dxa"/>
              <w:bottom w:w="0" w:type="dxa"/>
              <w:right w:w="0" w:type="dxa"/>
            </w:tcMar>
            <w:vAlign w:val="center"/>
          </w:tcPr>
          <w:p w14:paraId="34ABDAF2"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Kinh phí</w:t>
            </w:r>
          </w:p>
        </w:tc>
        <w:tc>
          <w:tcPr>
            <w:tcW w:w="709" w:type="dxa"/>
            <w:tcBorders>
              <w:top w:val="nil"/>
              <w:left w:val="nil"/>
              <w:bottom w:val="single" w:sz="8" w:space="0" w:color="000000"/>
              <w:right w:val="single" w:sz="8" w:space="0" w:color="000000"/>
            </w:tcBorders>
            <w:tcMar>
              <w:top w:w="0" w:type="dxa"/>
              <w:left w:w="0" w:type="dxa"/>
              <w:bottom w:w="0" w:type="dxa"/>
              <w:right w:w="0" w:type="dxa"/>
            </w:tcMar>
            <w:vAlign w:val="center"/>
          </w:tcPr>
          <w:p w14:paraId="3FFB3574"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Số đối tượng</w:t>
            </w:r>
          </w:p>
        </w:tc>
        <w:tc>
          <w:tcPr>
            <w:tcW w:w="709" w:type="dxa"/>
            <w:tcBorders>
              <w:top w:val="nil"/>
              <w:left w:val="nil"/>
              <w:bottom w:val="single" w:sz="8" w:space="0" w:color="000000"/>
              <w:right w:val="single" w:sz="8" w:space="0" w:color="000000"/>
            </w:tcBorders>
            <w:tcMar>
              <w:top w:w="0" w:type="dxa"/>
              <w:left w:w="0" w:type="dxa"/>
              <w:bottom w:w="0" w:type="dxa"/>
              <w:right w:w="0" w:type="dxa"/>
            </w:tcMar>
            <w:vAlign w:val="center"/>
          </w:tcPr>
          <w:p w14:paraId="233E7E2E"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Số tháng hỗ trợ</w:t>
            </w:r>
          </w:p>
        </w:tc>
        <w:tc>
          <w:tcPr>
            <w:tcW w:w="992" w:type="dxa"/>
            <w:tcBorders>
              <w:top w:val="nil"/>
              <w:left w:val="nil"/>
              <w:bottom w:val="single" w:sz="8" w:space="0" w:color="000000"/>
              <w:right w:val="single" w:sz="8" w:space="0" w:color="000000"/>
            </w:tcBorders>
            <w:tcMar>
              <w:top w:w="0" w:type="dxa"/>
              <w:left w:w="0" w:type="dxa"/>
              <w:bottom w:w="0" w:type="dxa"/>
              <w:right w:w="0" w:type="dxa"/>
            </w:tcMar>
            <w:vAlign w:val="center"/>
          </w:tcPr>
          <w:p w14:paraId="2F7B78CA"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Nhu cầu hỗ trợ chi phí học tập năm học...</w:t>
            </w:r>
          </w:p>
        </w:tc>
        <w:tc>
          <w:tcPr>
            <w:tcW w:w="709" w:type="dxa"/>
            <w:tcBorders>
              <w:top w:val="nil"/>
              <w:left w:val="nil"/>
              <w:bottom w:val="single" w:sz="8" w:space="0" w:color="000000"/>
              <w:right w:val="single" w:sz="8" w:space="0" w:color="000000"/>
            </w:tcBorders>
            <w:tcMar>
              <w:top w:w="0" w:type="dxa"/>
              <w:left w:w="0" w:type="dxa"/>
              <w:bottom w:w="0" w:type="dxa"/>
              <w:right w:w="0" w:type="dxa"/>
            </w:tcMar>
            <w:vAlign w:val="center"/>
          </w:tcPr>
          <w:p w14:paraId="2ED59B33"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Số đối tượng</w:t>
            </w:r>
          </w:p>
        </w:tc>
        <w:tc>
          <w:tcPr>
            <w:tcW w:w="850" w:type="dxa"/>
            <w:tcBorders>
              <w:top w:val="nil"/>
              <w:left w:val="nil"/>
              <w:bottom w:val="single" w:sz="8" w:space="0" w:color="000000"/>
              <w:right w:val="single" w:sz="8" w:space="0" w:color="000000"/>
            </w:tcBorders>
            <w:tcMar>
              <w:top w:w="0" w:type="dxa"/>
              <w:left w:w="0" w:type="dxa"/>
              <w:bottom w:w="0" w:type="dxa"/>
              <w:right w:w="0" w:type="dxa"/>
            </w:tcMar>
            <w:vAlign w:val="center"/>
          </w:tcPr>
          <w:p w14:paraId="53AFC7BF"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Số tháng hỗ trợ</w:t>
            </w:r>
          </w:p>
        </w:tc>
        <w:tc>
          <w:tcPr>
            <w:tcW w:w="851" w:type="dxa"/>
            <w:tcBorders>
              <w:top w:val="nil"/>
              <w:left w:val="nil"/>
              <w:bottom w:val="single" w:sz="8" w:space="0" w:color="000000"/>
              <w:right w:val="single" w:sz="8" w:space="0" w:color="000000"/>
            </w:tcBorders>
            <w:tcMar>
              <w:top w:w="0" w:type="dxa"/>
              <w:left w:w="0" w:type="dxa"/>
              <w:bottom w:w="0" w:type="dxa"/>
              <w:right w:w="0" w:type="dxa"/>
            </w:tcMar>
            <w:vAlign w:val="center"/>
          </w:tcPr>
          <w:p w14:paraId="198ECA86"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Nhu cầu hỗ trợ chi phí học tập năm học...</w:t>
            </w:r>
          </w:p>
        </w:tc>
      </w:tr>
      <w:tr w:rsidR="00C40FD1" w:rsidRPr="0094561B" w14:paraId="3923716E"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62C2F3C"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2896" w:type="dxa"/>
            <w:tcBorders>
              <w:top w:val="nil"/>
              <w:left w:val="nil"/>
              <w:bottom w:val="single" w:sz="8" w:space="0" w:color="000000"/>
              <w:right w:val="single" w:sz="8" w:space="0" w:color="000000"/>
            </w:tcBorders>
            <w:tcMar>
              <w:top w:w="0" w:type="dxa"/>
              <w:left w:w="0" w:type="dxa"/>
              <w:bottom w:w="0" w:type="dxa"/>
              <w:right w:w="0" w:type="dxa"/>
            </w:tcMar>
          </w:tcPr>
          <w:p w14:paraId="681CB1C3"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Tổng số</w:t>
            </w:r>
          </w:p>
        </w:tc>
        <w:tc>
          <w:tcPr>
            <w:tcW w:w="790" w:type="dxa"/>
            <w:tcBorders>
              <w:top w:val="nil"/>
              <w:left w:val="nil"/>
              <w:bottom w:val="single" w:sz="8" w:space="0" w:color="000000"/>
              <w:right w:val="single" w:sz="8" w:space="0" w:color="000000"/>
            </w:tcBorders>
            <w:tcMar>
              <w:top w:w="0" w:type="dxa"/>
              <w:left w:w="0" w:type="dxa"/>
              <w:bottom w:w="0" w:type="dxa"/>
              <w:right w:w="0" w:type="dxa"/>
            </w:tcMar>
          </w:tcPr>
          <w:p w14:paraId="2FDC830C"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99C2AD7"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7245EE3"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958E9B5"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992" w:type="dxa"/>
            <w:tcBorders>
              <w:top w:val="nil"/>
              <w:left w:val="nil"/>
              <w:bottom w:val="single" w:sz="8" w:space="0" w:color="000000"/>
              <w:right w:val="single" w:sz="8" w:space="0" w:color="000000"/>
            </w:tcBorders>
            <w:tcMar>
              <w:top w:w="0" w:type="dxa"/>
              <w:left w:w="0" w:type="dxa"/>
              <w:bottom w:w="0" w:type="dxa"/>
              <w:right w:w="0" w:type="dxa"/>
            </w:tcMar>
          </w:tcPr>
          <w:p w14:paraId="330A83E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573ACEE"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1BE0925"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2718C62"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r>
      <w:tr w:rsidR="00C40FD1" w:rsidRPr="0094561B" w14:paraId="44D5A272"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FC35D08"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1</w:t>
            </w:r>
          </w:p>
        </w:tc>
        <w:tc>
          <w:tcPr>
            <w:tcW w:w="2896" w:type="dxa"/>
            <w:tcBorders>
              <w:top w:val="nil"/>
              <w:left w:val="nil"/>
              <w:bottom w:val="single" w:sz="8" w:space="0" w:color="000000"/>
              <w:right w:val="single" w:sz="8" w:space="0" w:color="000000"/>
            </w:tcBorders>
            <w:tcMar>
              <w:top w:w="0" w:type="dxa"/>
              <w:left w:w="0" w:type="dxa"/>
              <w:bottom w:w="0" w:type="dxa"/>
              <w:right w:w="0" w:type="dxa"/>
            </w:tcMar>
          </w:tcPr>
          <w:p w14:paraId="24D4CE1B"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Trẻ em mẫu giáo và học sinh phổ thông mồ côi cả cha lẫn mẹ không nơi nương tựa hoặc bị tàn tật, khuyết tật có khó khăn về kinh tế</w:t>
            </w:r>
          </w:p>
        </w:tc>
        <w:tc>
          <w:tcPr>
            <w:tcW w:w="790" w:type="dxa"/>
            <w:tcBorders>
              <w:top w:val="nil"/>
              <w:left w:val="nil"/>
              <w:bottom w:val="single" w:sz="8" w:space="0" w:color="000000"/>
              <w:right w:val="single" w:sz="8" w:space="0" w:color="000000"/>
            </w:tcBorders>
            <w:tcMar>
              <w:top w:w="0" w:type="dxa"/>
              <w:left w:w="0" w:type="dxa"/>
              <w:bottom w:w="0" w:type="dxa"/>
              <w:right w:w="0" w:type="dxa"/>
            </w:tcMar>
          </w:tcPr>
          <w:p w14:paraId="12F39F41"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73131FE"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557ABA6"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F60D8FF"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992" w:type="dxa"/>
            <w:tcBorders>
              <w:top w:val="nil"/>
              <w:left w:val="nil"/>
              <w:bottom w:val="single" w:sz="8" w:space="0" w:color="000000"/>
              <w:right w:val="single" w:sz="8" w:space="0" w:color="000000"/>
            </w:tcBorders>
            <w:tcMar>
              <w:top w:w="0" w:type="dxa"/>
              <w:left w:w="0" w:type="dxa"/>
              <w:bottom w:w="0" w:type="dxa"/>
              <w:right w:w="0" w:type="dxa"/>
            </w:tcMar>
          </w:tcPr>
          <w:p w14:paraId="31717260"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83D8824"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B9CC0E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7A1CA2A"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r>
      <w:tr w:rsidR="00C40FD1" w:rsidRPr="0094561B" w14:paraId="7D7C22F7"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2C5CC8D"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2</w:t>
            </w:r>
          </w:p>
        </w:tc>
        <w:tc>
          <w:tcPr>
            <w:tcW w:w="2896" w:type="dxa"/>
            <w:tcBorders>
              <w:top w:val="nil"/>
              <w:left w:val="nil"/>
              <w:bottom w:val="single" w:sz="8" w:space="0" w:color="000000"/>
              <w:right w:val="single" w:sz="8" w:space="0" w:color="000000"/>
            </w:tcBorders>
            <w:tcMar>
              <w:top w:w="0" w:type="dxa"/>
              <w:left w:w="0" w:type="dxa"/>
              <w:bottom w:w="0" w:type="dxa"/>
              <w:right w:w="0" w:type="dxa"/>
            </w:tcMar>
          </w:tcPr>
          <w:p w14:paraId="09450E99" w14:textId="77777777" w:rsidR="00C40FD1" w:rsidRPr="0094561B" w:rsidRDefault="00791600" w:rsidP="0094561B">
            <w:pPr>
              <w:spacing w:after="0"/>
              <w:rPr>
                <w:rFonts w:ascii="Times New Roman" w:eastAsia="Times New Roman" w:hAnsi="Times New Roman" w:cs="Times New Roman"/>
                <w:sz w:val="24"/>
                <w:szCs w:val="24"/>
              </w:rPr>
            </w:pPr>
            <w:r w:rsidRPr="0094561B">
              <w:rPr>
                <w:rFonts w:ascii="Times New Roman" w:eastAsia="Times New Roman" w:hAnsi="Times New Roman" w:cs="Times New Roman"/>
                <w:sz w:val="24"/>
                <w:szCs w:val="24"/>
              </w:rPr>
              <w:t>Trẻ em học mẫu giáo và học sinh phổ thông thuộc hộ nghèo theo quy định của Nhà nước</w:t>
            </w:r>
          </w:p>
        </w:tc>
        <w:tc>
          <w:tcPr>
            <w:tcW w:w="790" w:type="dxa"/>
            <w:tcBorders>
              <w:top w:val="nil"/>
              <w:left w:val="nil"/>
              <w:bottom w:val="single" w:sz="8" w:space="0" w:color="000000"/>
              <w:right w:val="single" w:sz="8" w:space="0" w:color="000000"/>
            </w:tcBorders>
            <w:tcMar>
              <w:top w:w="0" w:type="dxa"/>
              <w:left w:w="0" w:type="dxa"/>
              <w:bottom w:w="0" w:type="dxa"/>
              <w:right w:w="0" w:type="dxa"/>
            </w:tcMar>
          </w:tcPr>
          <w:p w14:paraId="394DC119"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6F5BACA"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C0BC800"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B048223"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992" w:type="dxa"/>
            <w:tcBorders>
              <w:top w:val="nil"/>
              <w:left w:val="nil"/>
              <w:bottom w:val="single" w:sz="8" w:space="0" w:color="000000"/>
              <w:right w:val="single" w:sz="8" w:space="0" w:color="000000"/>
            </w:tcBorders>
            <w:tcMar>
              <w:top w:w="0" w:type="dxa"/>
              <w:left w:w="0" w:type="dxa"/>
              <w:bottom w:w="0" w:type="dxa"/>
              <w:right w:w="0" w:type="dxa"/>
            </w:tcMar>
          </w:tcPr>
          <w:p w14:paraId="77016642"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BBCE166"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81FBD6D"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4B2E15B" w14:textId="77777777" w:rsidR="00C40FD1" w:rsidRPr="0094561B" w:rsidRDefault="00791600" w:rsidP="0094561B">
            <w:pPr>
              <w:spacing w:after="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tc>
      </w:tr>
    </w:tbl>
    <w:p w14:paraId="1E5665CD" w14:textId="77777777" w:rsidR="00C40FD1" w:rsidRPr="0094561B" w:rsidRDefault="00791600" w:rsidP="0094561B">
      <w:pPr>
        <w:spacing w:after="280"/>
        <w:rPr>
          <w:rFonts w:ascii="Times New Roman" w:eastAsia="Times New Roman" w:hAnsi="Times New Roman" w:cs="Times New Roman"/>
          <w:b/>
          <w:sz w:val="28"/>
          <w:szCs w:val="28"/>
        </w:rPr>
      </w:pPr>
      <w:r w:rsidRPr="0094561B">
        <w:rPr>
          <w:rFonts w:ascii="Times New Roman" w:eastAsia="Times New Roman" w:hAnsi="Times New Roman" w:cs="Times New Roman"/>
          <w:b/>
          <w:sz w:val="28"/>
          <w:szCs w:val="28"/>
        </w:rPr>
        <w:t> </w:t>
      </w:r>
    </w:p>
    <w:p w14:paraId="738C3DEA" w14:textId="77777777" w:rsidR="00C40FD1" w:rsidRPr="0094561B" w:rsidRDefault="00C40FD1" w:rsidP="0094561B">
      <w:pPr>
        <w:spacing w:after="280"/>
        <w:rPr>
          <w:rFonts w:ascii="Times New Roman" w:eastAsia="Times New Roman" w:hAnsi="Times New Roman" w:cs="Times New Roman"/>
          <w:sz w:val="28"/>
          <w:szCs w:val="28"/>
        </w:rPr>
      </w:pPr>
    </w:p>
    <w:p w14:paraId="66302F0B" w14:textId="77777777" w:rsidR="00C40FD1" w:rsidRPr="0094561B" w:rsidRDefault="00C40FD1" w:rsidP="0094561B">
      <w:pPr>
        <w:spacing w:after="280"/>
        <w:rPr>
          <w:rFonts w:ascii="Times New Roman" w:eastAsia="Times New Roman" w:hAnsi="Times New Roman" w:cs="Times New Roman"/>
          <w:sz w:val="28"/>
          <w:szCs w:val="28"/>
        </w:rPr>
      </w:pPr>
    </w:p>
    <w:p w14:paraId="6189AEB5" w14:textId="77777777" w:rsidR="00C40FD1" w:rsidRPr="0094561B" w:rsidRDefault="00C40FD1" w:rsidP="0094561B">
      <w:pPr>
        <w:spacing w:after="280"/>
        <w:rPr>
          <w:rFonts w:ascii="Times New Roman" w:eastAsia="Times New Roman" w:hAnsi="Times New Roman" w:cs="Times New Roman"/>
          <w:sz w:val="28"/>
          <w:szCs w:val="28"/>
        </w:rPr>
      </w:pPr>
    </w:p>
    <w:p w14:paraId="7A003D4D" w14:textId="77777777" w:rsidR="00C40FD1" w:rsidRPr="0094561B" w:rsidRDefault="00C40FD1" w:rsidP="0094561B">
      <w:pPr>
        <w:spacing w:after="280"/>
        <w:rPr>
          <w:rFonts w:ascii="Times New Roman" w:eastAsia="Times New Roman" w:hAnsi="Times New Roman" w:cs="Times New Roman"/>
          <w:sz w:val="28"/>
          <w:szCs w:val="28"/>
        </w:rPr>
      </w:pPr>
    </w:p>
    <w:p w14:paraId="763CB439"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48" w:name="19c6y18" w:colFirst="0" w:colLast="0"/>
      <w:bookmarkEnd w:id="48"/>
      <w:r w:rsidRPr="0094561B">
        <w:rPr>
          <w:rFonts w:ascii="Times New Roman" w:eastAsia="Times New Roman" w:hAnsi="Times New Roman" w:cs="Times New Roman"/>
          <w:b/>
          <w:sz w:val="28"/>
          <w:szCs w:val="28"/>
        </w:rPr>
        <w:lastRenderedPageBreak/>
        <w:t>PHỤ LỤC XI</w:t>
      </w:r>
    </w:p>
    <w:p w14:paraId="11DAD549"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49" w:name="3tbugp1" w:colFirst="0" w:colLast="0"/>
      <w:bookmarkEnd w:id="49"/>
      <w:r w:rsidRPr="0094561B">
        <w:rPr>
          <w:rFonts w:ascii="Times New Roman" w:eastAsia="Times New Roman" w:hAnsi="Times New Roman" w:cs="Times New Roman"/>
          <w:sz w:val="28"/>
          <w:szCs w:val="28"/>
        </w:rPr>
        <w:t>TỔNG HỢP NHU CẦU CẤP BÙ HỌC PHÍ KHỐI GIÁO DỤC MẦM NON VÀ PHỔ THÔNG</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13351EA0" w14:textId="77777777" w:rsidR="00C40FD1" w:rsidRPr="0094561B" w:rsidRDefault="00791600" w:rsidP="0094561B">
      <w:pPr>
        <w:spacing w:after="280"/>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UBND tỉnh, thành phố: ……………….</w:t>
      </w:r>
    </w:p>
    <w:p w14:paraId="77E49013" w14:textId="77777777" w:rsidR="00C40FD1" w:rsidRPr="0094561B" w:rsidRDefault="00791600" w:rsidP="0094561B">
      <w:pPr>
        <w:spacing w:after="28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TỔNG HỢP NHU CẦU CẤP BÙ HỌC PHÍ KHỐI GIÁO DỤC MẦM NON VÀ PHỔ THÔNG THEO NGHỊ ĐỊNH SỐ       /2020/NĐ-CP CỦA CHÍNH PHỦ</w:t>
      </w:r>
    </w:p>
    <w:tbl>
      <w:tblPr>
        <w:tblStyle w:val="ae"/>
        <w:tblW w:w="9640" w:type="dxa"/>
        <w:tblInd w:w="-294" w:type="dxa"/>
        <w:tblLayout w:type="fixed"/>
        <w:tblLook w:val="0000" w:firstRow="0" w:lastRow="0" w:firstColumn="0" w:lastColumn="0" w:noHBand="0" w:noVBand="0"/>
      </w:tblPr>
      <w:tblGrid>
        <w:gridCol w:w="568"/>
        <w:gridCol w:w="2551"/>
        <w:gridCol w:w="851"/>
        <w:gridCol w:w="709"/>
        <w:gridCol w:w="850"/>
        <w:gridCol w:w="709"/>
        <w:gridCol w:w="850"/>
        <w:gridCol w:w="851"/>
        <w:gridCol w:w="850"/>
        <w:gridCol w:w="851"/>
      </w:tblGrid>
      <w:tr w:rsidR="00C40FD1" w:rsidRPr="0094561B" w14:paraId="5D8FBA2C" w14:textId="77777777">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832B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TT</w:t>
            </w:r>
          </w:p>
        </w:tc>
        <w:tc>
          <w:tcPr>
            <w:tcW w:w="2551" w:type="dxa"/>
            <w:vMerge w:val="restart"/>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1C3DB20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Chỉ tiêu</w:t>
            </w:r>
          </w:p>
        </w:tc>
        <w:tc>
          <w:tcPr>
            <w:tcW w:w="2410" w:type="dxa"/>
            <w:gridSpan w:val="3"/>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5E293F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Dự toán kinh phí cấp bù học phí năm ...</w:t>
            </w:r>
          </w:p>
        </w:tc>
        <w:tc>
          <w:tcPr>
            <w:tcW w:w="4111" w:type="dxa"/>
            <w:gridSpan w:val="5"/>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6052A4F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Kết quả thực hiện cấp bù học phí năm học ...</w:t>
            </w:r>
          </w:p>
        </w:tc>
      </w:tr>
      <w:tr w:rsidR="00C40FD1" w:rsidRPr="0094561B" w14:paraId="597AE5C1" w14:textId="77777777">
        <w:tc>
          <w:tcPr>
            <w:tcW w:w="5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62264"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2551" w:type="dxa"/>
            <w:vMerge/>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30C2528F"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851" w:type="dxa"/>
            <w:tcBorders>
              <w:top w:val="nil"/>
              <w:left w:val="nil"/>
              <w:bottom w:val="single" w:sz="8" w:space="0" w:color="000000"/>
              <w:right w:val="single" w:sz="8" w:space="0" w:color="000000"/>
            </w:tcBorders>
            <w:tcMar>
              <w:top w:w="0" w:type="dxa"/>
              <w:left w:w="0" w:type="dxa"/>
              <w:bottom w:w="0" w:type="dxa"/>
              <w:right w:w="0" w:type="dxa"/>
            </w:tcMar>
            <w:vAlign w:val="center"/>
          </w:tcPr>
          <w:p w14:paraId="29E6181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đối tượng miễn</w:t>
            </w:r>
          </w:p>
        </w:tc>
        <w:tc>
          <w:tcPr>
            <w:tcW w:w="709" w:type="dxa"/>
            <w:tcBorders>
              <w:top w:val="nil"/>
              <w:left w:val="nil"/>
              <w:bottom w:val="single" w:sz="8" w:space="0" w:color="000000"/>
              <w:right w:val="single" w:sz="8" w:space="0" w:color="000000"/>
            </w:tcBorders>
            <w:tcMar>
              <w:top w:w="0" w:type="dxa"/>
              <w:left w:w="0" w:type="dxa"/>
              <w:bottom w:w="0" w:type="dxa"/>
              <w:right w:w="0" w:type="dxa"/>
            </w:tcMar>
            <w:vAlign w:val="center"/>
          </w:tcPr>
          <w:p w14:paraId="7B36B93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đối tượng giảm</w:t>
            </w:r>
          </w:p>
        </w:tc>
        <w:tc>
          <w:tcPr>
            <w:tcW w:w="850" w:type="dxa"/>
            <w:tcBorders>
              <w:top w:val="nil"/>
              <w:left w:val="nil"/>
              <w:bottom w:val="single" w:sz="8" w:space="0" w:color="000000"/>
              <w:right w:val="single" w:sz="8" w:space="0" w:color="000000"/>
            </w:tcBorders>
            <w:tcMar>
              <w:top w:w="0" w:type="dxa"/>
              <w:left w:w="0" w:type="dxa"/>
              <w:bottom w:w="0" w:type="dxa"/>
              <w:right w:w="0" w:type="dxa"/>
            </w:tcMar>
            <w:vAlign w:val="center"/>
          </w:tcPr>
          <w:p w14:paraId="7D6B654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Nhu cầu cấp bổ sung học phí năm ...</w:t>
            </w:r>
          </w:p>
        </w:tc>
        <w:tc>
          <w:tcPr>
            <w:tcW w:w="709" w:type="dxa"/>
            <w:tcBorders>
              <w:top w:val="nil"/>
              <w:left w:val="nil"/>
              <w:bottom w:val="single" w:sz="8" w:space="0" w:color="000000"/>
              <w:right w:val="single" w:sz="8" w:space="0" w:color="000000"/>
            </w:tcBorders>
            <w:tcMar>
              <w:top w:w="0" w:type="dxa"/>
              <w:left w:w="0" w:type="dxa"/>
              <w:bottom w:w="0" w:type="dxa"/>
              <w:right w:w="0" w:type="dxa"/>
            </w:tcMar>
            <w:vAlign w:val="center"/>
          </w:tcPr>
          <w:p w14:paraId="1C19B5A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Đối tượng miễn (Năm học ...)</w:t>
            </w:r>
          </w:p>
        </w:tc>
        <w:tc>
          <w:tcPr>
            <w:tcW w:w="850" w:type="dxa"/>
            <w:tcBorders>
              <w:top w:val="nil"/>
              <w:left w:val="nil"/>
              <w:bottom w:val="single" w:sz="8" w:space="0" w:color="000000"/>
              <w:right w:val="single" w:sz="8" w:space="0" w:color="000000"/>
            </w:tcBorders>
            <w:tcMar>
              <w:top w:w="0" w:type="dxa"/>
              <w:left w:w="0" w:type="dxa"/>
              <w:bottom w:w="0" w:type="dxa"/>
              <w:right w:w="0" w:type="dxa"/>
            </w:tcMar>
            <w:vAlign w:val="center"/>
          </w:tcPr>
          <w:p w14:paraId="215AA58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Đối tượng giảm 50% (Năm học...)</w:t>
            </w:r>
          </w:p>
        </w:tc>
        <w:tc>
          <w:tcPr>
            <w:tcW w:w="851" w:type="dxa"/>
            <w:tcBorders>
              <w:top w:val="nil"/>
              <w:left w:val="nil"/>
              <w:bottom w:val="single" w:sz="8" w:space="0" w:color="000000"/>
              <w:right w:val="single" w:sz="8" w:space="0" w:color="000000"/>
            </w:tcBorders>
            <w:tcMar>
              <w:top w:w="0" w:type="dxa"/>
              <w:left w:w="0" w:type="dxa"/>
              <w:bottom w:w="0" w:type="dxa"/>
              <w:right w:w="0" w:type="dxa"/>
            </w:tcMar>
            <w:vAlign w:val="center"/>
          </w:tcPr>
          <w:p w14:paraId="2D8E02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Mức thu học phí HĐND quyết định năm học ...</w:t>
            </w:r>
          </w:p>
        </w:tc>
        <w:tc>
          <w:tcPr>
            <w:tcW w:w="850" w:type="dxa"/>
            <w:tcBorders>
              <w:top w:val="nil"/>
              <w:left w:val="nil"/>
              <w:bottom w:val="single" w:sz="8" w:space="0" w:color="000000"/>
              <w:right w:val="single" w:sz="8" w:space="0" w:color="000000"/>
            </w:tcBorders>
            <w:tcMar>
              <w:top w:w="0" w:type="dxa"/>
              <w:left w:w="0" w:type="dxa"/>
              <w:bottom w:w="0" w:type="dxa"/>
              <w:right w:w="0" w:type="dxa"/>
            </w:tcMar>
            <w:vAlign w:val="center"/>
          </w:tcPr>
          <w:p w14:paraId="3C12AC0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tháng miễn, giảm</w:t>
            </w:r>
          </w:p>
        </w:tc>
        <w:tc>
          <w:tcPr>
            <w:tcW w:w="851" w:type="dxa"/>
            <w:tcBorders>
              <w:top w:val="nil"/>
              <w:left w:val="nil"/>
              <w:bottom w:val="single" w:sz="8" w:space="0" w:color="000000"/>
              <w:right w:val="single" w:sz="8" w:space="0" w:color="000000"/>
            </w:tcBorders>
            <w:tcMar>
              <w:top w:w="0" w:type="dxa"/>
              <w:left w:w="0" w:type="dxa"/>
              <w:bottom w:w="0" w:type="dxa"/>
              <w:right w:w="0" w:type="dxa"/>
            </w:tcMar>
            <w:vAlign w:val="center"/>
          </w:tcPr>
          <w:p w14:paraId="335EDE1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Kinh phí cấp bù học phí năm ...</w:t>
            </w:r>
          </w:p>
        </w:tc>
      </w:tr>
      <w:tr w:rsidR="00C40FD1" w:rsidRPr="0094561B" w14:paraId="51CFC3D9"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ACD0F4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7D0F64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Tổng số</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68504E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81A804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BB782E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A25955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EDFC22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92893A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4B487B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CC662F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5975AE6E"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A992A0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I</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50EF4D3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Trường mầm non và phổ thông công lập</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7718FD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AA9188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41EEDE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19A72B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D30AE1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F93F57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A3B82E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81ADBF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4A2CB0A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2B19D0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1</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42E22B6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Thành thị</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9A7CCA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5642D3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F286B1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CA0CA0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F72B69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ED2E4F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BA5CC9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2A68AE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1D724F37"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F8157C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1012244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Mẫu giáo</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305576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EF623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3CCB5A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F60B15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B81086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02BA25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500D94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C9C263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5C6DD2C1"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555BEE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589A08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Phổ thông cơ sở</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BE0112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DFE717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5539E7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3F3634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B351E3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FD437D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B6FC8B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A73ED9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6781F5A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C3B125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13BD12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thuyên xuyên PTCS</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ED4741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776F19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91F4C0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0B4936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A873D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15F2B0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B01758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207277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4668A8A8"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FB9869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B6E5DC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Trung học phổ thông</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41050D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0FB299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E786B7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CC0732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E0D6ED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462DEC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008CDC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CCC586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52CD9A99"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81B204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3B134AF"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thường xuyên THPT</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03ED39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5486CF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68A595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4931FC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B35CFD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A73ECD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C5287C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52F4DF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4EA88D75"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4B0B21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2</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79AC829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Nông thôn</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A1A556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F4A86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926919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7ABBB0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233A4D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2485C2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D04CC1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C1577F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7DC19D63"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347A0F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5DF6E6F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Mẫu giáo</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40682C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8D3838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569A23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080FF7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FD4FF6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957BCD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5F5099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47E564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0BDCB55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7BFE1D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6748C1B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Phổ thông cơ sở</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D3C489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CB8E0A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B8E675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12043A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DD175C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7A1228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BB63B7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914BE7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0B4765A5"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D250A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120A41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thuyên xuyên PTCS</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C434A6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C8A925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B1DAE2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CAF337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856042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6EAB85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5AECFD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E67B2E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7FF0750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D132BF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738B092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Trung học phổ thông</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7EA4C1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276208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8CB369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6F9D3E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9436D2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ABE82E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9AF96D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03A197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691E4916"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6C746D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65F4AAB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thường xuyên THPT</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64568A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FCC770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2002A5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B64B4F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17FBA3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C173F8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2EBC67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A2A056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51F72C55"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9E6B6D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3</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33006A5C"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Miền núi</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1FD1D9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6661A3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60814A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F0C593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7C7DFC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9DFFF9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15C8C0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67502C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1882AF8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26C95A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6AB5897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Mẫu giáo</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167B91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334111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F80EE4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0431AB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964223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182568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03D4C4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AA35F0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3C796D7E"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895535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43AA32E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Phổ thông cơ sở</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36E9D2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58FE2F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C02287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9D7533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4A14E9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B509AE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E532B3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7ACD52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29405CF5"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96A433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1CA1FAB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thuyên xuyên PTCS</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D1BEE8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399DBA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08B604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DF8F40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2B7B7B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D10DB2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AB3321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7948F0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5A1873EB"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53AF32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lastRenderedPageBreak/>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618FECD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Trung học phổ thông</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97D2E9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27081A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12B1C7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DEEF20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2C87C6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059E85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43338C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C162F1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78B9A927"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723E8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37AB647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thường xuyên THPT</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5396AF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6C961B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6B791F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B675F5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7C13F5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BA7789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2CA3B7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357C1F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61B6E70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59B2E6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I</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2D4F512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Trường mầm non và phổ thông ngoài công lập</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6E8053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E1C67C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2C6B0A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B741C0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0645A8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4F22EB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9F7AA8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D55DAC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49D121A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0CAA0C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1</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3887084D"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Thành thị</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F563E2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A9C13C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0AF5B1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24631C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9EFC68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E9F135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7B5A73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EDD45F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0D68D19D"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7046A6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7F735C8A"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Mẫu giáo</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7B21A0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69DA78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92FF0B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F32185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FDD5BB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A142A3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2A526D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4CF3D2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65C24705"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93E377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32E2E2B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Phổ thông cơ sở</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520647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6BA145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BAB773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C0A685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65234F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AC5B8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E54187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B3C5CD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0D61985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92B7D6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4475E80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thuyên xuyên PTCS</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A531CB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180D5C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696B3C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E7B836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36CE36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35CD04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AAF99F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DB2BF4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6054D460"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41EBB6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5A08C1F9"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Trung học phổ thông</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D06600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89E959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6DE237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30362F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3F9B78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E02057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E9971A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FA9635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22866E0E"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164439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6E80B93C"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thường xuyên THPT</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B4F2F6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7DA5EF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F799CF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7889AC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EA5E03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C9677D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3813EB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050B04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7DC3548F"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A38CAA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2</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FC3520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Nông thôn</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32E4C2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22B5E5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4CDF21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BCE0E3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B0418F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73F86E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B27932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845185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085449E2"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98FF06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320776D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Mẫu giáo</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365F50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97539B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133580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9C5C44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3071A8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29095E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FD28DC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B94D8F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443E49A9"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4A327E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223DFF9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Phổ thông cơ sở</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F8217D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CD8AB5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F319FC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DCAEB8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CBBA01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44FA909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B88D34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B1E4B5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30216A05"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49CC38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2D067B99"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thuyên xuyên PTCS</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CC056B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9CBF59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09A4C0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A6245D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71CFDA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E3CA9C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849AED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DC4C0B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26B2ADAB"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CED175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7EA4153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Trung học phổ thông</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7CE4E1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097DA3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C9A8F6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07C10B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29A6CC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94C444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DE4D2F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E7DAF1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7922A31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FBD485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0B8C4B6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thường xuyên THPT</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035918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21D8D9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2CE8D2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9094E0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5036C5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F60118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38C822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06977B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3E3248C4"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0D85E2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3</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47A02D0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Miền núi</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6EBFD8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669B5F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07614E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D0DA64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FB0FE5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41ADFF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60F110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B0DDF0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6505FE31"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A1E61A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6A94B3A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Mẫu giáo</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5BC2CA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F093A6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013B0A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E6BF78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F03536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DA4599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650D930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4CD5A1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561CE651"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1F595D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35820C2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Phổ thông cơ sở</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918429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2BEF38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291014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FEB7B2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7DF758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72ABD1D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449F231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812037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3233B5B0"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DBCA0B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386D9C6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thuyên xuyên PTCS</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01565F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FF6ADE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57AF8C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9A5923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5FE68E0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AE4C61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258F543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69F8EB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5C4D0B98"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4CDF04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6B88081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Trung học phổ thông</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CAA756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267BD2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0D1346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4D3163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1108704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BC76ED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7CF4FAC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D45DD7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0DA866A8"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2C2B45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2551" w:type="dxa"/>
            <w:tcBorders>
              <w:top w:val="nil"/>
              <w:left w:val="nil"/>
              <w:bottom w:val="single" w:sz="8" w:space="0" w:color="000000"/>
              <w:right w:val="single" w:sz="8" w:space="0" w:color="000000"/>
            </w:tcBorders>
            <w:tcMar>
              <w:top w:w="0" w:type="dxa"/>
              <w:left w:w="0" w:type="dxa"/>
              <w:bottom w:w="0" w:type="dxa"/>
              <w:right w:w="0" w:type="dxa"/>
            </w:tcMar>
          </w:tcPr>
          <w:p w14:paraId="528E2E1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Giáo dục thường xuyên THPT</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338A640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F2BFAD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54300F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687FA8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09A3439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763FDC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0" w:type="dxa"/>
            <w:tcBorders>
              <w:top w:val="nil"/>
              <w:left w:val="nil"/>
              <w:bottom w:val="single" w:sz="8" w:space="0" w:color="000000"/>
              <w:right w:val="single" w:sz="8" w:space="0" w:color="000000"/>
            </w:tcBorders>
            <w:tcMar>
              <w:top w:w="0" w:type="dxa"/>
              <w:left w:w="0" w:type="dxa"/>
              <w:bottom w:w="0" w:type="dxa"/>
              <w:right w:w="0" w:type="dxa"/>
            </w:tcMar>
          </w:tcPr>
          <w:p w14:paraId="320C591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EC1D8D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bl>
    <w:p w14:paraId="1076F780" w14:textId="77777777" w:rsidR="00C40FD1" w:rsidRPr="0094561B" w:rsidRDefault="00C40FD1" w:rsidP="0094561B">
      <w:pPr>
        <w:spacing w:after="280"/>
        <w:jc w:val="center"/>
        <w:rPr>
          <w:rFonts w:ascii="Times New Roman" w:eastAsia="Times New Roman" w:hAnsi="Times New Roman" w:cs="Times New Roman"/>
        </w:rPr>
      </w:pPr>
    </w:p>
    <w:p w14:paraId="3F01B361" w14:textId="77777777" w:rsidR="00C40FD1" w:rsidRPr="0094561B" w:rsidRDefault="00C40FD1" w:rsidP="0094561B">
      <w:pPr>
        <w:spacing w:after="280"/>
        <w:jc w:val="center"/>
        <w:rPr>
          <w:rFonts w:ascii="Times New Roman" w:eastAsia="Times New Roman" w:hAnsi="Times New Roman" w:cs="Times New Roman"/>
        </w:rPr>
      </w:pPr>
    </w:p>
    <w:p w14:paraId="3F4B6DD3" w14:textId="77777777" w:rsidR="00C40FD1" w:rsidRPr="0094561B" w:rsidRDefault="00C40FD1" w:rsidP="0094561B">
      <w:pPr>
        <w:spacing w:after="280"/>
        <w:jc w:val="center"/>
        <w:rPr>
          <w:rFonts w:ascii="Times New Roman" w:eastAsia="Times New Roman" w:hAnsi="Times New Roman" w:cs="Times New Roman"/>
        </w:rPr>
      </w:pPr>
    </w:p>
    <w:p w14:paraId="4BC10C79" w14:textId="77777777" w:rsidR="00C40FD1" w:rsidRPr="0094561B" w:rsidRDefault="00C40FD1" w:rsidP="0094561B">
      <w:pPr>
        <w:spacing w:after="280"/>
        <w:jc w:val="center"/>
        <w:rPr>
          <w:rFonts w:ascii="Times New Roman" w:eastAsia="Times New Roman" w:hAnsi="Times New Roman" w:cs="Times New Roman"/>
        </w:rPr>
      </w:pPr>
    </w:p>
    <w:p w14:paraId="4808491C" w14:textId="77777777" w:rsidR="00C40FD1" w:rsidRPr="0094561B" w:rsidRDefault="00C40FD1" w:rsidP="0094561B">
      <w:pPr>
        <w:spacing w:after="280"/>
        <w:jc w:val="center"/>
        <w:rPr>
          <w:rFonts w:ascii="Times New Roman" w:eastAsia="Times New Roman" w:hAnsi="Times New Roman" w:cs="Times New Roman"/>
        </w:rPr>
      </w:pPr>
    </w:p>
    <w:p w14:paraId="00E99822" w14:textId="77777777" w:rsidR="00C40FD1" w:rsidRPr="0094561B" w:rsidRDefault="00C40FD1" w:rsidP="0094561B">
      <w:pPr>
        <w:spacing w:after="280"/>
        <w:jc w:val="center"/>
        <w:rPr>
          <w:rFonts w:ascii="Times New Roman" w:eastAsia="Times New Roman" w:hAnsi="Times New Roman" w:cs="Times New Roman"/>
        </w:rPr>
      </w:pPr>
    </w:p>
    <w:p w14:paraId="1C7E057A" w14:textId="77777777" w:rsidR="00C40FD1" w:rsidRPr="0094561B" w:rsidRDefault="00C40FD1" w:rsidP="0094561B">
      <w:pPr>
        <w:spacing w:after="280"/>
        <w:jc w:val="center"/>
        <w:rPr>
          <w:rFonts w:ascii="Times New Roman" w:eastAsia="Times New Roman" w:hAnsi="Times New Roman" w:cs="Times New Roman"/>
        </w:rPr>
      </w:pPr>
    </w:p>
    <w:p w14:paraId="29A4EAD8" w14:textId="77777777" w:rsidR="00C40FD1" w:rsidRPr="0094561B" w:rsidRDefault="00C40FD1" w:rsidP="0094561B">
      <w:pPr>
        <w:spacing w:after="280"/>
        <w:jc w:val="center"/>
        <w:rPr>
          <w:rFonts w:ascii="Times New Roman" w:eastAsia="Times New Roman" w:hAnsi="Times New Roman" w:cs="Times New Roman"/>
        </w:rPr>
      </w:pPr>
    </w:p>
    <w:p w14:paraId="36D2376D" w14:textId="77777777" w:rsidR="00C40FD1" w:rsidRPr="0094561B" w:rsidRDefault="00C40FD1" w:rsidP="0094561B">
      <w:pPr>
        <w:spacing w:after="280"/>
        <w:jc w:val="center"/>
        <w:rPr>
          <w:rFonts w:ascii="Times New Roman" w:eastAsia="Times New Roman" w:hAnsi="Times New Roman" w:cs="Times New Roman"/>
        </w:rPr>
      </w:pPr>
    </w:p>
    <w:p w14:paraId="39A50F5A" w14:textId="77777777" w:rsidR="00C40FD1" w:rsidRPr="0094561B" w:rsidRDefault="00791600" w:rsidP="0094561B">
      <w:pPr>
        <w:spacing w:after="280"/>
        <w:jc w:val="center"/>
        <w:rPr>
          <w:rFonts w:ascii="Times New Roman" w:eastAsia="Times New Roman" w:hAnsi="Times New Roman" w:cs="Times New Roman"/>
        </w:rPr>
      </w:pPr>
      <w:r w:rsidRPr="0094561B">
        <w:rPr>
          <w:rFonts w:ascii="Times New Roman" w:eastAsia="Times New Roman" w:hAnsi="Times New Roman" w:cs="Times New Roman"/>
        </w:rPr>
        <w:t> </w:t>
      </w:r>
    </w:p>
    <w:p w14:paraId="0C4ABB14"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50" w:name="28h4qwu" w:colFirst="0" w:colLast="0"/>
      <w:bookmarkEnd w:id="50"/>
      <w:r w:rsidRPr="0094561B">
        <w:rPr>
          <w:rFonts w:ascii="Times New Roman" w:eastAsia="Times New Roman" w:hAnsi="Times New Roman" w:cs="Times New Roman"/>
          <w:b/>
          <w:sz w:val="28"/>
          <w:szCs w:val="28"/>
        </w:rPr>
        <w:lastRenderedPageBreak/>
        <w:t>PHỤ LỤC XII</w:t>
      </w:r>
    </w:p>
    <w:p w14:paraId="29F79767" w14:textId="77777777" w:rsidR="00C40FD1" w:rsidRPr="0094561B" w:rsidRDefault="00791600" w:rsidP="0094561B">
      <w:pPr>
        <w:spacing w:after="280"/>
        <w:jc w:val="center"/>
        <w:rPr>
          <w:rFonts w:ascii="Times New Roman" w:eastAsia="Times New Roman" w:hAnsi="Times New Roman" w:cs="Times New Roman"/>
        </w:rPr>
      </w:pPr>
      <w:bookmarkStart w:id="51" w:name="nmf14n" w:colFirst="0" w:colLast="0"/>
      <w:bookmarkEnd w:id="51"/>
      <w:r w:rsidRPr="0094561B">
        <w:rPr>
          <w:rFonts w:ascii="Times New Roman" w:eastAsia="Times New Roman" w:hAnsi="Times New Roman" w:cs="Times New Roman"/>
          <w:sz w:val="28"/>
          <w:szCs w:val="28"/>
        </w:rPr>
        <w:t>TỔNG HỢP NHU CẦU CẤP BÙ HỌC PHÍ ĐỐI VỚI CƠ SỞ GIÁO DỤC NGHỀ NGHIỆP VÀ GIÁO DỤC ĐẠI HỌC CÔNG LẬP</w:t>
      </w:r>
      <w:r w:rsidRPr="0094561B">
        <w:rPr>
          <w:rFonts w:ascii="Times New Roman" w:eastAsia="Times New Roman" w:hAnsi="Times New Roman" w:cs="Times New Roman"/>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1A78198B" w14:textId="77777777" w:rsidR="00C40FD1" w:rsidRPr="0094561B" w:rsidRDefault="00791600" w:rsidP="0094561B">
      <w:pPr>
        <w:spacing w:after="280"/>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Bộ, ngành, địa phương: …………………</w:t>
      </w:r>
    </w:p>
    <w:p w14:paraId="0C78BC25" w14:textId="77777777" w:rsidR="00C40FD1" w:rsidRPr="0094561B" w:rsidRDefault="00791600" w:rsidP="0094561B">
      <w:pPr>
        <w:spacing w:after="28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TỔNG HỢP NHU CẦU CẤP BÙ HỌC PHÍ THEO NGHỊ ĐỊNH SỐ      /2020/NĐ-CP CỦA CHÍNH PHỦ CƠ SỞ GIÁO DỤC NGHỀ NGHIỆP VÀ GIÁO DỤC ĐẠI HỌC CÔNG LẬP</w:t>
      </w:r>
    </w:p>
    <w:tbl>
      <w:tblPr>
        <w:tblStyle w:val="af"/>
        <w:tblW w:w="9782" w:type="dxa"/>
        <w:tblInd w:w="-294" w:type="dxa"/>
        <w:tblLayout w:type="fixed"/>
        <w:tblLook w:val="0000" w:firstRow="0" w:lastRow="0" w:firstColumn="0" w:lastColumn="0" w:noHBand="0" w:noVBand="0"/>
      </w:tblPr>
      <w:tblGrid>
        <w:gridCol w:w="568"/>
        <w:gridCol w:w="1675"/>
        <w:gridCol w:w="630"/>
        <w:gridCol w:w="541"/>
        <w:gridCol w:w="630"/>
        <w:gridCol w:w="607"/>
        <w:gridCol w:w="630"/>
        <w:gridCol w:w="815"/>
        <w:gridCol w:w="709"/>
        <w:gridCol w:w="709"/>
        <w:gridCol w:w="708"/>
        <w:gridCol w:w="709"/>
        <w:gridCol w:w="851"/>
      </w:tblGrid>
      <w:tr w:rsidR="00C40FD1" w:rsidRPr="0094561B" w14:paraId="0CB6DC9B" w14:textId="77777777">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69855"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TT</w:t>
            </w:r>
          </w:p>
        </w:tc>
        <w:tc>
          <w:tcPr>
            <w:tcW w:w="1675" w:type="dxa"/>
            <w:vMerge w:val="restart"/>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599EB3E4"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Chỉ tiêu</w:t>
            </w:r>
          </w:p>
        </w:tc>
        <w:tc>
          <w:tcPr>
            <w:tcW w:w="1171" w:type="dxa"/>
            <w:gridSpan w:val="2"/>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386828D1"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Dự toán cấp bù học phí năm ...</w:t>
            </w:r>
          </w:p>
        </w:tc>
        <w:tc>
          <w:tcPr>
            <w:tcW w:w="6368" w:type="dxa"/>
            <w:gridSpan w:val="9"/>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0EF29E7D"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Kết quả thực hiện cấp bù học phí năm học ...</w:t>
            </w:r>
          </w:p>
        </w:tc>
      </w:tr>
      <w:tr w:rsidR="00C40FD1" w:rsidRPr="0094561B" w14:paraId="02A19765" w14:textId="77777777">
        <w:tc>
          <w:tcPr>
            <w:tcW w:w="5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9ECD1"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pPr>
          </w:p>
        </w:tc>
        <w:tc>
          <w:tcPr>
            <w:tcW w:w="1675" w:type="dxa"/>
            <w:vMerge/>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6F3EE4D7"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pPr>
          </w:p>
        </w:tc>
        <w:tc>
          <w:tcPr>
            <w:tcW w:w="630"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14:paraId="5ADE00E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Số đối tượng</w:t>
            </w:r>
          </w:p>
        </w:tc>
        <w:tc>
          <w:tcPr>
            <w:tcW w:w="541"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14:paraId="11D6181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Kinh phí</w:t>
            </w:r>
          </w:p>
        </w:tc>
        <w:tc>
          <w:tcPr>
            <w:tcW w:w="1237"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14:paraId="5D678A64"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Trung cấp nghề</w:t>
            </w:r>
          </w:p>
        </w:tc>
        <w:tc>
          <w:tcPr>
            <w:tcW w:w="1445"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14:paraId="6834FC36"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Trung cấp chuyên nghiệp</w:t>
            </w:r>
          </w:p>
        </w:tc>
        <w:tc>
          <w:tcPr>
            <w:tcW w:w="1418"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14:paraId="53BC944F"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Cao đẳng, Cao đẳng nghề</w:t>
            </w:r>
          </w:p>
        </w:tc>
        <w:tc>
          <w:tcPr>
            <w:tcW w:w="2268" w:type="dxa"/>
            <w:gridSpan w:val="3"/>
            <w:tcBorders>
              <w:top w:val="nil"/>
              <w:left w:val="nil"/>
              <w:bottom w:val="single" w:sz="8" w:space="0" w:color="000000"/>
              <w:right w:val="single" w:sz="8" w:space="0" w:color="000000"/>
            </w:tcBorders>
            <w:tcMar>
              <w:top w:w="0" w:type="dxa"/>
              <w:left w:w="0" w:type="dxa"/>
              <w:bottom w:w="0" w:type="dxa"/>
              <w:right w:w="0" w:type="dxa"/>
            </w:tcMar>
            <w:vAlign w:val="center"/>
          </w:tcPr>
          <w:p w14:paraId="04927BBC"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Đại học</w:t>
            </w:r>
          </w:p>
        </w:tc>
      </w:tr>
      <w:tr w:rsidR="00C40FD1" w:rsidRPr="0094561B" w14:paraId="0A8FE7B6" w14:textId="77777777">
        <w:tc>
          <w:tcPr>
            <w:tcW w:w="56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9A4BC"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pPr>
          </w:p>
        </w:tc>
        <w:tc>
          <w:tcPr>
            <w:tcW w:w="1675" w:type="dxa"/>
            <w:vMerge/>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1A7165C4"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pPr>
          </w:p>
        </w:tc>
        <w:tc>
          <w:tcPr>
            <w:tcW w:w="630" w:type="dxa"/>
            <w:vMerge/>
            <w:tcBorders>
              <w:top w:val="nil"/>
              <w:left w:val="nil"/>
              <w:bottom w:val="single" w:sz="8" w:space="0" w:color="000000"/>
              <w:right w:val="single" w:sz="8" w:space="0" w:color="000000"/>
            </w:tcBorders>
            <w:tcMar>
              <w:top w:w="0" w:type="dxa"/>
              <w:left w:w="0" w:type="dxa"/>
              <w:bottom w:w="0" w:type="dxa"/>
              <w:right w:w="0" w:type="dxa"/>
            </w:tcMar>
            <w:vAlign w:val="center"/>
          </w:tcPr>
          <w:p w14:paraId="0B59D3C8"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pPr>
          </w:p>
        </w:tc>
        <w:tc>
          <w:tcPr>
            <w:tcW w:w="541" w:type="dxa"/>
            <w:vMerge/>
            <w:tcBorders>
              <w:top w:val="nil"/>
              <w:left w:val="nil"/>
              <w:bottom w:val="single" w:sz="8" w:space="0" w:color="000000"/>
              <w:right w:val="single" w:sz="8" w:space="0" w:color="000000"/>
            </w:tcBorders>
            <w:tcMar>
              <w:top w:w="0" w:type="dxa"/>
              <w:left w:w="0" w:type="dxa"/>
              <w:bottom w:w="0" w:type="dxa"/>
              <w:right w:w="0" w:type="dxa"/>
            </w:tcMar>
            <w:vAlign w:val="center"/>
          </w:tcPr>
          <w:p w14:paraId="101E641B"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8F323BA"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Số đối tượng</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22AE9CCE"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Mức học phí bq/ tháng</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FC2613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Số đối tượng</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7F18D877"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Mức học phí bq/ tháng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7354AB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Số đối tượng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280F1BA"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Mức học phí bq/ tháng</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37C647E9"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Số đối tượng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CC1793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Mức học phí bq/ tháng</w:t>
            </w:r>
          </w:p>
        </w:tc>
        <w:tc>
          <w:tcPr>
            <w:tcW w:w="851" w:type="dxa"/>
            <w:tcBorders>
              <w:top w:val="nil"/>
              <w:left w:val="nil"/>
              <w:bottom w:val="single" w:sz="8" w:space="0" w:color="000000"/>
              <w:right w:val="single" w:sz="8" w:space="0" w:color="000000"/>
            </w:tcBorders>
            <w:vAlign w:val="center"/>
          </w:tcPr>
          <w:p w14:paraId="3554A021"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Kinh phí cấp bù học phí năm ...</w:t>
            </w:r>
          </w:p>
        </w:tc>
      </w:tr>
      <w:tr w:rsidR="00C40FD1" w:rsidRPr="0094561B" w14:paraId="1A41084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DB8DCCD"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47FB7A57"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Tổng số</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5913B97"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7FA7DD7A"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65E8986A"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272C078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5F29AAE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5C8DFFC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E99BD3F"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AFDF8D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7C3F6F72"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8A35CA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E255BD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59C67D70"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BE80022"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I</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1E59FEDB"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b/>
              </w:rPr>
              <w:t>Đối tượng miễn học phí</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D92DD9D"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064CC9DF"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4AE930F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6F08ACCD"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3ADA275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5E23F99D"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52BE10A"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F6510C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03417B76"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22A173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3C8648F"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064BFA1C"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EC70C6D"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1</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25348A2A"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Người có công với cách mạng và thân nhân của người có công với cách mạng theo Pháp lệnh ưu đãi người có công</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6BA53B8E"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3CEAAFAC"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262215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59A5E7DC"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4CBCDA4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040EE390"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A3CB1E6"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581B34D"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2BC8564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FA2E2AC"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66DEA42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4A8F35EE"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BC6AF68"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2</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0043FB3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Học sinh, sinh viên người dân tộc thiểu số rất ít người ở vùng có Điều kiện kinh tế - xã hội khó khăn và đặc biệt khó khăn</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4B08CC3D"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2B900B8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50178B04"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323D092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6A94B17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6569516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4651CE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612E27A"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1D870EE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15390AD"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5DE2381A"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74732AE5"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7314C84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3</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7F54E77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xml:space="preserve">Học sinh, sinh viên mồ côi cả cha lẫn mẹ không nơi nương tựa hoặc bị </w:t>
            </w:r>
            <w:r w:rsidRPr="0094561B">
              <w:rPr>
                <w:rFonts w:ascii="Times New Roman" w:eastAsia="Times New Roman" w:hAnsi="Times New Roman" w:cs="Times New Roman"/>
              </w:rPr>
              <w:lastRenderedPageBreak/>
              <w:t>tàn tật, khuyết tật có khó khăn về kinh tế</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740DB1B"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lastRenderedPageBreak/>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0E228609"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5D7CB80C"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14AD87B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603C4BC6"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0433D20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30D545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169B332"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0F0C6F5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B181ED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17640DD4"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70EC63EE"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1418BD5"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4</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4A9E089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Học sinh, sinh viên hệ cử tuyển</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2BBBD0F6"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5F4C3F56"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0B26BB82"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67F427F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CAE225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5F686E3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4595BE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3273C34"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033D72D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76B03FB"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F84B3A4"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1C85D836"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37C29AFF"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5</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3FC0F41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Học sinh, sinh viên học tại các cơ sở giáo dục nghề nghiệp và giáo dục đại học là người dân tộc thiểu số thuộc hộ nghèo và hộ cận nghèo</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6860ECD2"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696A25A7"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2833710E"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5884E37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D16A9E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69814880"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FC7564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D44C9D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130008DC"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360ABE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EAF7770"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55EDE1EF"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5C43EE5"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b/>
              </w:rPr>
              <w:t>II</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64ADC8A2"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b/>
              </w:rPr>
              <w:t>Đối tượng giảm học phí</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9F6C8D6"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0B83BFB8"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585EA0A0"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41450F7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16F0CF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6C5042AE"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E1AF1D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ABC9CD9"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40D9FF3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6206DF2"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2526A0A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447641EF"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20181AA"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1</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2ED8298E"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Đối tượng giảm 50% học phí</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35BEFB69"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7ABFC847"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2A73438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22F2761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4AA87D2F"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3CD75C7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D028298"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458BA6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6AF3588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497465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A71A29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r w:rsidR="00C40FD1" w:rsidRPr="0094561B" w14:paraId="00A82579" w14:textId="77777777">
        <w:tc>
          <w:tcPr>
            <w:tcW w:w="568"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7CC3C94"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2</w:t>
            </w:r>
          </w:p>
        </w:tc>
        <w:tc>
          <w:tcPr>
            <w:tcW w:w="1675" w:type="dxa"/>
            <w:tcBorders>
              <w:top w:val="nil"/>
              <w:left w:val="nil"/>
              <w:bottom w:val="single" w:sz="8" w:space="0" w:color="000000"/>
              <w:right w:val="single" w:sz="8" w:space="0" w:color="000000"/>
            </w:tcBorders>
            <w:tcMar>
              <w:top w:w="0" w:type="dxa"/>
              <w:left w:w="0" w:type="dxa"/>
              <w:bottom w:w="0" w:type="dxa"/>
              <w:right w:w="0" w:type="dxa"/>
            </w:tcMar>
          </w:tcPr>
          <w:p w14:paraId="413CA992"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Đối tượng giảm 70% học phí</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4F421B88"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541" w:type="dxa"/>
            <w:tcBorders>
              <w:top w:val="nil"/>
              <w:left w:val="nil"/>
              <w:bottom w:val="single" w:sz="8" w:space="0" w:color="000000"/>
              <w:right w:val="single" w:sz="8" w:space="0" w:color="000000"/>
            </w:tcBorders>
            <w:tcMar>
              <w:top w:w="0" w:type="dxa"/>
              <w:left w:w="0" w:type="dxa"/>
              <w:bottom w:w="0" w:type="dxa"/>
              <w:right w:w="0" w:type="dxa"/>
            </w:tcMar>
          </w:tcPr>
          <w:p w14:paraId="362713E9" w14:textId="77777777" w:rsidR="00C40FD1" w:rsidRPr="0094561B" w:rsidRDefault="00791600" w:rsidP="0094561B">
            <w:pPr>
              <w:spacing w:after="0"/>
              <w:jc w:val="center"/>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433B3E1"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07" w:type="dxa"/>
            <w:tcBorders>
              <w:top w:val="nil"/>
              <w:left w:val="nil"/>
              <w:bottom w:val="single" w:sz="8" w:space="0" w:color="000000"/>
              <w:right w:val="single" w:sz="8" w:space="0" w:color="000000"/>
            </w:tcBorders>
            <w:tcMar>
              <w:top w:w="0" w:type="dxa"/>
              <w:left w:w="0" w:type="dxa"/>
              <w:bottom w:w="0" w:type="dxa"/>
              <w:right w:w="0" w:type="dxa"/>
            </w:tcMar>
          </w:tcPr>
          <w:p w14:paraId="1E88773D"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45310FC"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15" w:type="dxa"/>
            <w:tcBorders>
              <w:top w:val="nil"/>
              <w:left w:val="nil"/>
              <w:bottom w:val="single" w:sz="8" w:space="0" w:color="000000"/>
              <w:right w:val="single" w:sz="8" w:space="0" w:color="000000"/>
            </w:tcBorders>
            <w:tcMar>
              <w:top w:w="0" w:type="dxa"/>
              <w:left w:w="0" w:type="dxa"/>
              <w:bottom w:w="0" w:type="dxa"/>
              <w:right w:w="0" w:type="dxa"/>
            </w:tcMar>
          </w:tcPr>
          <w:p w14:paraId="31BF8BBC"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C606C4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A260C53"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60B398A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4F429F7"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c>
          <w:tcPr>
            <w:tcW w:w="851" w:type="dxa"/>
            <w:tcBorders>
              <w:top w:val="nil"/>
              <w:left w:val="nil"/>
              <w:bottom w:val="single" w:sz="8" w:space="0" w:color="000000"/>
              <w:right w:val="single" w:sz="8" w:space="0" w:color="000000"/>
            </w:tcBorders>
            <w:tcMar>
              <w:top w:w="0" w:type="dxa"/>
              <w:left w:w="0" w:type="dxa"/>
              <w:bottom w:w="0" w:type="dxa"/>
              <w:right w:w="0" w:type="dxa"/>
            </w:tcMar>
          </w:tcPr>
          <w:p w14:paraId="05FAC6C5" w14:textId="77777777" w:rsidR="00C40FD1" w:rsidRPr="0094561B" w:rsidRDefault="00791600" w:rsidP="0094561B">
            <w:pPr>
              <w:spacing w:after="0"/>
              <w:rPr>
                <w:rFonts w:ascii="Times New Roman" w:eastAsia="Times New Roman" w:hAnsi="Times New Roman" w:cs="Times New Roman"/>
              </w:rPr>
            </w:pPr>
            <w:r w:rsidRPr="0094561B">
              <w:rPr>
                <w:rFonts w:ascii="Times New Roman" w:eastAsia="Times New Roman" w:hAnsi="Times New Roman" w:cs="Times New Roman"/>
              </w:rPr>
              <w:t> </w:t>
            </w:r>
          </w:p>
        </w:tc>
      </w:tr>
    </w:tbl>
    <w:p w14:paraId="4DB24562" w14:textId="77777777" w:rsidR="00C40FD1" w:rsidRPr="0094561B" w:rsidRDefault="00C40FD1" w:rsidP="0094561B">
      <w:pPr>
        <w:spacing w:after="280"/>
        <w:jc w:val="center"/>
        <w:rPr>
          <w:rFonts w:ascii="Times New Roman" w:eastAsia="Times New Roman" w:hAnsi="Times New Roman" w:cs="Times New Roman"/>
        </w:rPr>
      </w:pPr>
    </w:p>
    <w:p w14:paraId="4B1CA3CF" w14:textId="77777777" w:rsidR="00C40FD1" w:rsidRPr="0094561B" w:rsidRDefault="00C40FD1" w:rsidP="0094561B">
      <w:pPr>
        <w:spacing w:after="280"/>
        <w:jc w:val="center"/>
        <w:rPr>
          <w:rFonts w:ascii="Times New Roman" w:eastAsia="Times New Roman" w:hAnsi="Times New Roman" w:cs="Times New Roman"/>
        </w:rPr>
      </w:pPr>
    </w:p>
    <w:p w14:paraId="24C50E06" w14:textId="77777777" w:rsidR="00C40FD1" w:rsidRPr="0094561B" w:rsidRDefault="00C40FD1" w:rsidP="0094561B">
      <w:pPr>
        <w:spacing w:after="280"/>
        <w:jc w:val="center"/>
        <w:rPr>
          <w:rFonts w:ascii="Times New Roman" w:eastAsia="Times New Roman" w:hAnsi="Times New Roman" w:cs="Times New Roman"/>
        </w:rPr>
      </w:pPr>
    </w:p>
    <w:p w14:paraId="36B7BD25" w14:textId="77777777" w:rsidR="00C40FD1" w:rsidRPr="0094561B" w:rsidRDefault="00C40FD1" w:rsidP="0094561B">
      <w:pPr>
        <w:spacing w:after="280"/>
        <w:jc w:val="center"/>
        <w:rPr>
          <w:rFonts w:ascii="Times New Roman" w:eastAsia="Times New Roman" w:hAnsi="Times New Roman" w:cs="Times New Roman"/>
        </w:rPr>
      </w:pPr>
    </w:p>
    <w:p w14:paraId="41DFFA6D" w14:textId="77777777" w:rsidR="00C40FD1" w:rsidRPr="0094561B" w:rsidRDefault="00C40FD1" w:rsidP="0094561B">
      <w:pPr>
        <w:spacing w:after="280"/>
        <w:jc w:val="center"/>
        <w:rPr>
          <w:rFonts w:ascii="Times New Roman" w:eastAsia="Times New Roman" w:hAnsi="Times New Roman" w:cs="Times New Roman"/>
        </w:rPr>
      </w:pPr>
    </w:p>
    <w:p w14:paraId="4896F419" w14:textId="77777777" w:rsidR="00C40FD1" w:rsidRPr="0094561B" w:rsidRDefault="00C40FD1" w:rsidP="0094561B">
      <w:pPr>
        <w:spacing w:after="280"/>
        <w:jc w:val="center"/>
        <w:rPr>
          <w:rFonts w:ascii="Times New Roman" w:eastAsia="Times New Roman" w:hAnsi="Times New Roman" w:cs="Times New Roman"/>
        </w:rPr>
      </w:pPr>
    </w:p>
    <w:p w14:paraId="621F4E61" w14:textId="77777777" w:rsidR="00C40FD1" w:rsidRPr="0094561B" w:rsidRDefault="00C40FD1" w:rsidP="0094561B">
      <w:pPr>
        <w:spacing w:after="280"/>
        <w:jc w:val="center"/>
        <w:rPr>
          <w:rFonts w:ascii="Times New Roman" w:eastAsia="Times New Roman" w:hAnsi="Times New Roman" w:cs="Times New Roman"/>
        </w:rPr>
      </w:pPr>
    </w:p>
    <w:p w14:paraId="660EBD45" w14:textId="77777777" w:rsidR="00C40FD1" w:rsidRPr="0094561B" w:rsidRDefault="00C40FD1" w:rsidP="0094561B">
      <w:pPr>
        <w:spacing w:after="280"/>
        <w:jc w:val="center"/>
        <w:rPr>
          <w:rFonts w:ascii="Times New Roman" w:eastAsia="Times New Roman" w:hAnsi="Times New Roman" w:cs="Times New Roman"/>
        </w:rPr>
      </w:pPr>
    </w:p>
    <w:p w14:paraId="5E7FFEB2" w14:textId="77777777" w:rsidR="00C40FD1" w:rsidRPr="0094561B" w:rsidRDefault="00C40FD1" w:rsidP="0094561B">
      <w:pPr>
        <w:spacing w:after="280"/>
        <w:jc w:val="center"/>
        <w:rPr>
          <w:rFonts w:ascii="Times New Roman" w:eastAsia="Times New Roman" w:hAnsi="Times New Roman" w:cs="Times New Roman"/>
        </w:rPr>
      </w:pPr>
    </w:p>
    <w:p w14:paraId="6F5ACB74" w14:textId="77777777" w:rsidR="00C40FD1" w:rsidRPr="0094561B" w:rsidRDefault="00C40FD1" w:rsidP="0094561B">
      <w:pPr>
        <w:spacing w:after="280"/>
        <w:jc w:val="center"/>
        <w:rPr>
          <w:rFonts w:ascii="Times New Roman" w:eastAsia="Times New Roman" w:hAnsi="Times New Roman" w:cs="Times New Roman"/>
        </w:rPr>
      </w:pPr>
    </w:p>
    <w:p w14:paraId="093C0459" w14:textId="77777777" w:rsidR="00C40FD1" w:rsidRPr="0094561B" w:rsidRDefault="00C40FD1" w:rsidP="0094561B">
      <w:pPr>
        <w:spacing w:after="280"/>
        <w:jc w:val="center"/>
        <w:rPr>
          <w:rFonts w:ascii="Times New Roman" w:eastAsia="Times New Roman" w:hAnsi="Times New Roman" w:cs="Times New Roman"/>
        </w:rPr>
      </w:pPr>
    </w:p>
    <w:p w14:paraId="5E7F90B0" w14:textId="77777777" w:rsidR="00C40FD1" w:rsidRPr="0094561B" w:rsidRDefault="00C40FD1" w:rsidP="0094561B">
      <w:pPr>
        <w:spacing w:after="280"/>
        <w:jc w:val="center"/>
        <w:rPr>
          <w:rFonts w:ascii="Times New Roman" w:eastAsia="Times New Roman" w:hAnsi="Times New Roman" w:cs="Times New Roman"/>
        </w:rPr>
      </w:pPr>
    </w:p>
    <w:p w14:paraId="5EDE9F48" w14:textId="19C20887" w:rsidR="00C40FD1" w:rsidRPr="0094561B" w:rsidRDefault="00C40FD1" w:rsidP="0094561B">
      <w:pPr>
        <w:spacing w:after="280"/>
        <w:jc w:val="center"/>
        <w:rPr>
          <w:rFonts w:ascii="Times New Roman" w:eastAsia="Times New Roman" w:hAnsi="Times New Roman" w:cs="Times New Roman"/>
        </w:rPr>
      </w:pPr>
    </w:p>
    <w:p w14:paraId="43CDE2CF" w14:textId="77777777" w:rsidR="002334F4" w:rsidRPr="0094561B" w:rsidRDefault="002334F4" w:rsidP="0094561B">
      <w:pPr>
        <w:spacing w:after="280"/>
        <w:jc w:val="center"/>
        <w:rPr>
          <w:rFonts w:ascii="Times New Roman" w:eastAsia="Times New Roman" w:hAnsi="Times New Roman" w:cs="Times New Roman"/>
        </w:rPr>
      </w:pPr>
    </w:p>
    <w:p w14:paraId="1D9163DA" w14:textId="77777777" w:rsidR="00C40FD1" w:rsidRPr="0094561B" w:rsidRDefault="00791600" w:rsidP="0094561B">
      <w:pPr>
        <w:spacing w:after="280"/>
        <w:jc w:val="center"/>
        <w:rPr>
          <w:rFonts w:ascii="Times New Roman" w:eastAsia="Times New Roman" w:hAnsi="Times New Roman" w:cs="Times New Roman"/>
        </w:rPr>
      </w:pPr>
      <w:r w:rsidRPr="0094561B">
        <w:rPr>
          <w:rFonts w:ascii="Times New Roman" w:eastAsia="Times New Roman" w:hAnsi="Times New Roman" w:cs="Times New Roman"/>
        </w:rPr>
        <w:t> </w:t>
      </w:r>
    </w:p>
    <w:p w14:paraId="6DB05BBD"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52" w:name="37m2jsg" w:colFirst="0" w:colLast="0"/>
      <w:bookmarkEnd w:id="52"/>
      <w:r w:rsidRPr="0094561B">
        <w:rPr>
          <w:rFonts w:ascii="Times New Roman" w:eastAsia="Times New Roman" w:hAnsi="Times New Roman" w:cs="Times New Roman"/>
          <w:b/>
          <w:sz w:val="28"/>
          <w:szCs w:val="28"/>
        </w:rPr>
        <w:lastRenderedPageBreak/>
        <w:t>PHỤ LỤC XIII</w:t>
      </w:r>
    </w:p>
    <w:p w14:paraId="21BC4EAF" w14:textId="77777777" w:rsidR="00C40FD1" w:rsidRPr="0094561B" w:rsidRDefault="00791600" w:rsidP="0094561B">
      <w:pPr>
        <w:spacing w:after="280"/>
        <w:jc w:val="center"/>
        <w:rPr>
          <w:rFonts w:ascii="Times New Roman" w:eastAsia="Times New Roman" w:hAnsi="Times New Roman" w:cs="Times New Roman"/>
          <w:sz w:val="28"/>
          <w:szCs w:val="28"/>
        </w:rPr>
      </w:pPr>
      <w:bookmarkStart w:id="53" w:name="1mrcu09" w:colFirst="0" w:colLast="0"/>
      <w:bookmarkEnd w:id="53"/>
      <w:r w:rsidRPr="0094561B">
        <w:rPr>
          <w:rFonts w:ascii="Times New Roman" w:eastAsia="Times New Roman" w:hAnsi="Times New Roman" w:cs="Times New Roman"/>
          <w:sz w:val="28"/>
          <w:szCs w:val="28"/>
        </w:rPr>
        <w:t>TỔNG HỢP NHU CẦU CẤP BÙ HỌC PHÍ ĐỐI VỚI CƠ SỞ GIÁO DỤC NGHỀ NGHIỆP VÀ ĐẠI HỌC NGOÀI CÔNG LẬP VÀ CƠ SỞ GIÁO DỤC ĐẠI HỌC, NGHỀ NGHIỆP THUỘC DOANH NGHIỆP NHÀ NƯỚC, TỔ CHỨC KINH TẾ</w:t>
      </w:r>
      <w:r w:rsidRPr="0094561B">
        <w:rPr>
          <w:rFonts w:ascii="Times New Roman" w:eastAsia="Times New Roman" w:hAnsi="Times New Roman" w:cs="Times New Roman"/>
          <w:sz w:val="28"/>
          <w:szCs w:val="28"/>
        </w:rPr>
        <w:br/>
      </w:r>
      <w:r w:rsidRPr="0094561B">
        <w:rPr>
          <w:rFonts w:ascii="Times New Roman" w:eastAsia="Times New Roman" w:hAnsi="Times New Roman" w:cs="Times New Roman"/>
          <w:i/>
          <w:sz w:val="28"/>
          <w:szCs w:val="28"/>
        </w:rPr>
        <w:t>(Kèm theo Nghị định số       /2020/NĐ-CP ngày    tháng    năm 2020 của Chính Phủ về</w:t>
      </w:r>
      <w:r w:rsidRPr="0094561B">
        <w:rPr>
          <w:rFonts w:ascii="Times New Roman" w:eastAsia="Times New Roman" w:hAnsi="Times New Roman" w:cs="Times New Roman"/>
          <w:b/>
          <w:i/>
          <w:sz w:val="28"/>
          <w:szCs w:val="28"/>
        </w:rPr>
        <w:t xml:space="preserve"> </w:t>
      </w:r>
      <w:r w:rsidRPr="0094561B">
        <w:rPr>
          <w:rFonts w:ascii="Times New Roman" w:eastAsia="Times New Roman" w:hAnsi="Times New Roman" w:cs="Times New Roman"/>
          <w:i/>
          <w:sz w:val="28"/>
          <w:szCs w:val="28"/>
        </w:rPr>
        <w:t>quy định giá dịch vụ giáo dục đào tạo, học phí đối với các cơ sở giáo dục thuộc hệ thống giáo dục quốc dân; cơ chế thu, quản lý học phí và chính sách miễn, giảm học phí, hỗ trợ chi phí học tập</w:t>
      </w:r>
      <w:r w:rsidRPr="0094561B">
        <w:rPr>
          <w:rFonts w:ascii="Times New Roman" w:eastAsia="Times New Roman" w:hAnsi="Times New Roman" w:cs="Times New Roman"/>
          <w:sz w:val="28"/>
          <w:szCs w:val="28"/>
        </w:rPr>
        <w:t>)</w:t>
      </w:r>
    </w:p>
    <w:p w14:paraId="50234E24" w14:textId="77777777" w:rsidR="00C40FD1" w:rsidRPr="0094561B" w:rsidRDefault="00791600" w:rsidP="0094561B">
      <w:pPr>
        <w:spacing w:after="280"/>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UBND tỉnh, thành phố: …………………..</w:t>
      </w:r>
    </w:p>
    <w:p w14:paraId="75798840" w14:textId="77777777" w:rsidR="00C40FD1" w:rsidRPr="0094561B" w:rsidRDefault="00791600" w:rsidP="0094561B">
      <w:pPr>
        <w:spacing w:after="280"/>
        <w:jc w:val="center"/>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TỔNG HỢP NHU CẦU CẤP BÙ HỌC PHÍ THEO NGHỊ ĐỊNH SỐ        /2020/NĐ-CP CỦA CƠ SỞ GIÁO DỤC NGHỀ NGHIỆP VÀ ĐẠI HỌC NGOÀI CÔNG LẬP VÀ CƠ SỞ GIÁO DỤC ĐẠI HỌC/NGHỀ NGHIỆP DOANH NGHIỆP NHÀ NƯỚC, TỔ CHỨC KINH TẾ</w:t>
      </w:r>
    </w:p>
    <w:tbl>
      <w:tblPr>
        <w:tblStyle w:val="af0"/>
        <w:tblW w:w="9923" w:type="dxa"/>
        <w:tblInd w:w="-436" w:type="dxa"/>
        <w:tblLayout w:type="fixed"/>
        <w:tblLook w:val="0000" w:firstRow="0" w:lastRow="0" w:firstColumn="0" w:lastColumn="0" w:noHBand="0" w:noVBand="0"/>
      </w:tblPr>
      <w:tblGrid>
        <w:gridCol w:w="425"/>
        <w:gridCol w:w="1843"/>
        <w:gridCol w:w="709"/>
        <w:gridCol w:w="592"/>
        <w:gridCol w:w="630"/>
        <w:gridCol w:w="762"/>
        <w:gridCol w:w="709"/>
        <w:gridCol w:w="709"/>
        <w:gridCol w:w="709"/>
        <w:gridCol w:w="708"/>
        <w:gridCol w:w="709"/>
        <w:gridCol w:w="709"/>
        <w:gridCol w:w="709"/>
      </w:tblGrid>
      <w:tr w:rsidR="00C40FD1" w:rsidRPr="0094561B" w14:paraId="02CB8B95" w14:textId="77777777">
        <w:tc>
          <w:tcPr>
            <w:tcW w:w="4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D02E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TT</w:t>
            </w:r>
          </w:p>
        </w:tc>
        <w:tc>
          <w:tcPr>
            <w:tcW w:w="1843" w:type="dxa"/>
            <w:vMerge w:val="restart"/>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3B1510F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Chỉ tiêu</w:t>
            </w:r>
          </w:p>
        </w:tc>
        <w:tc>
          <w:tcPr>
            <w:tcW w:w="1301" w:type="dxa"/>
            <w:gridSpan w:val="2"/>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3237A9C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Dự toán cấp bù học phí năm ...</w:t>
            </w:r>
          </w:p>
        </w:tc>
        <w:tc>
          <w:tcPr>
            <w:tcW w:w="6354" w:type="dxa"/>
            <w:gridSpan w:val="9"/>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1C79AC1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Kết quả thực hiện cấp bù học phí năm học ...</w:t>
            </w:r>
          </w:p>
        </w:tc>
      </w:tr>
      <w:tr w:rsidR="00C40FD1" w:rsidRPr="0094561B" w14:paraId="346C07E7" w14:textId="77777777">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68076"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1843" w:type="dxa"/>
            <w:vMerge/>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556B0496"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709"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14:paraId="059BD78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đối tượng</w:t>
            </w:r>
          </w:p>
        </w:tc>
        <w:tc>
          <w:tcPr>
            <w:tcW w:w="592" w:type="dxa"/>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14:paraId="46A8BC4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Kinh phí</w:t>
            </w:r>
          </w:p>
        </w:tc>
        <w:tc>
          <w:tcPr>
            <w:tcW w:w="1392"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14:paraId="524C906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Trung cấp nghề</w:t>
            </w:r>
          </w:p>
        </w:tc>
        <w:tc>
          <w:tcPr>
            <w:tcW w:w="1418"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14:paraId="5E4D266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Trung cấp chuyên nghiệp</w:t>
            </w:r>
          </w:p>
        </w:tc>
        <w:tc>
          <w:tcPr>
            <w:tcW w:w="1417"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14:paraId="50C7D6F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Cao đẳng, Cao đẳng nghề</w:t>
            </w:r>
          </w:p>
        </w:tc>
        <w:tc>
          <w:tcPr>
            <w:tcW w:w="2127" w:type="dxa"/>
            <w:gridSpan w:val="3"/>
            <w:tcBorders>
              <w:top w:val="nil"/>
              <w:left w:val="nil"/>
              <w:bottom w:val="single" w:sz="8" w:space="0" w:color="000000"/>
              <w:right w:val="single" w:sz="8" w:space="0" w:color="000000"/>
            </w:tcBorders>
            <w:tcMar>
              <w:top w:w="0" w:type="dxa"/>
              <w:left w:w="0" w:type="dxa"/>
              <w:bottom w:w="0" w:type="dxa"/>
              <w:right w:w="0" w:type="dxa"/>
            </w:tcMar>
            <w:vAlign w:val="center"/>
          </w:tcPr>
          <w:p w14:paraId="1D8FE5B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Đại học</w:t>
            </w:r>
          </w:p>
        </w:tc>
      </w:tr>
      <w:tr w:rsidR="00C40FD1" w:rsidRPr="0094561B" w14:paraId="349143BB" w14:textId="77777777">
        <w:tc>
          <w:tcPr>
            <w:tcW w:w="4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7F6C5"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1843" w:type="dxa"/>
            <w:vMerge/>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14:paraId="2842B2D8"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709" w:type="dxa"/>
            <w:vMerge/>
            <w:tcBorders>
              <w:top w:val="nil"/>
              <w:left w:val="nil"/>
              <w:bottom w:val="single" w:sz="8" w:space="0" w:color="000000"/>
              <w:right w:val="single" w:sz="8" w:space="0" w:color="000000"/>
            </w:tcBorders>
            <w:tcMar>
              <w:top w:w="0" w:type="dxa"/>
              <w:left w:w="0" w:type="dxa"/>
              <w:bottom w:w="0" w:type="dxa"/>
              <w:right w:w="0" w:type="dxa"/>
            </w:tcMar>
            <w:vAlign w:val="center"/>
          </w:tcPr>
          <w:p w14:paraId="21D3C2B1"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592" w:type="dxa"/>
            <w:vMerge/>
            <w:tcBorders>
              <w:top w:val="nil"/>
              <w:left w:val="nil"/>
              <w:bottom w:val="single" w:sz="8" w:space="0" w:color="000000"/>
              <w:right w:val="single" w:sz="8" w:space="0" w:color="000000"/>
            </w:tcBorders>
            <w:tcMar>
              <w:top w:w="0" w:type="dxa"/>
              <w:left w:w="0" w:type="dxa"/>
              <w:bottom w:w="0" w:type="dxa"/>
              <w:right w:w="0" w:type="dxa"/>
            </w:tcMar>
            <w:vAlign w:val="center"/>
          </w:tcPr>
          <w:p w14:paraId="53E0B8F2" w14:textId="77777777" w:rsidR="00C40FD1" w:rsidRPr="0094561B" w:rsidRDefault="00C40FD1" w:rsidP="0094561B">
            <w:pPr>
              <w:widowControl w:val="0"/>
              <w:pBdr>
                <w:top w:val="nil"/>
                <w:left w:val="nil"/>
                <w:bottom w:val="nil"/>
                <w:right w:val="nil"/>
                <w:between w:val="nil"/>
              </w:pBdr>
              <w:spacing w:before="0" w:after="0" w:line="276" w:lineRule="auto"/>
              <w:jc w:val="left"/>
              <w:rPr>
                <w:rFonts w:ascii="Times New Roman" w:eastAsia="Times New Roman" w:hAnsi="Times New Roman" w:cs="Times New Roman"/>
                <w:sz w:val="20"/>
                <w:szCs w:val="20"/>
              </w:rPr>
            </w:pP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6F24020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đối tượng</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536F299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Mức học phí bq/ tháng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A9AD4A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đối tượng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0DBF15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Mức học phí bq/ tháng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0C7649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đối tượng</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1C69B1B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Mức học phí bq/ tháng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DD4A02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Số đối tượng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111327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Mức học phí bq/ tháng</w:t>
            </w:r>
          </w:p>
        </w:tc>
        <w:tc>
          <w:tcPr>
            <w:tcW w:w="709" w:type="dxa"/>
            <w:tcBorders>
              <w:top w:val="nil"/>
              <w:left w:val="nil"/>
              <w:bottom w:val="single" w:sz="8" w:space="0" w:color="000000"/>
              <w:right w:val="single" w:sz="8" w:space="0" w:color="000000"/>
            </w:tcBorders>
            <w:vAlign w:val="center"/>
          </w:tcPr>
          <w:p w14:paraId="0BC8E1F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Kinh phí cấp bù học phí năm ...</w:t>
            </w:r>
          </w:p>
        </w:tc>
      </w:tr>
      <w:tr w:rsidR="00C40FD1" w:rsidRPr="0094561B" w14:paraId="7FEB9CCE"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3E0261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0922886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Tổng số</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CD6B3A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23B5D86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23C4BCD"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2E34C38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93DD38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3E8D8CF"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6D22CDA"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280F951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8D8654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0B25CA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598BF3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4D3C13EF"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CEB7B2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I</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40E06BCC"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Đối tượng miễn học phí</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C9448C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5FB8C1B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4DEBCDE9"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6A47545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D7B484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D9087E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CB9DCDD"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015AFC7B"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A94A74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3E1B87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56E8DA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33384CE6"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4D5856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1</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5E6A8DA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Người có công với cách mạng và thân nhân của người có công với cách mạng theo Pháp lệnh ưu đãi người có công</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8C89748"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026082AC"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4B81A7F9"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4815CABC"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70F5F8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3D0474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84A95E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0066951F"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A73689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87FD6F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B6600C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71A5EE39"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1EAEA6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2</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7C2F128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Học sinh, sinh viên người dân tộc thiểu số rất ít người ở vùng có Điều kiện kinh tế - xã hội khó khăn và đặc biệt khó khăn</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4E6F68D"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1B8D3E8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4A4FA4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1821DD2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62D912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D25A42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816A3F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079C042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7574CF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B2F830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8C3913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7308063D"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5B0F05B"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3</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7001790B"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Học sinh, sinh viên mồ côi cả cha lẫn mẹ không nơi nương tựa hoặc bị tàn tật, khuyết tật có khó khăn về kinh tế</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38D9EB9"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6B0EDF45"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34983F8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4FC9A90F"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66772D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9ACE25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8740DB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673E940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6C177A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7183AD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795A5D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0048E6B3"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5E449E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lastRenderedPageBreak/>
              <w:t>4</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71F3BA3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Học sinh, sinh viên hệ cử tuyển</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E3BE2F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4A7FEC6F"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289E471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5B197B3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B97F81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0157CC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360797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4721AE2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2226CF9"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DBB7AC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C60FFFB"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1160F764"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7C72272"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5</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7D81127B"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Học sinh, sinh viên học tại các cơ sở giáo dục nghề nghiệp và giáo dục đại học là người dân tộc thiểu số thuộc hộ nghèo và hộ cận nghèo</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5BAEE133"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5F023B11"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3A0D75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7C71E81D"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8E293B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7491AE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A9A3129"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085CEDE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01F8212"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3CDCD8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9515CC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6893D640"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4FFF7A8A"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II</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170CD75A"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b/>
                <w:sz w:val="20"/>
                <w:szCs w:val="20"/>
              </w:rPr>
              <w:t>Đối tượng giảm học phí</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2AE5BA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55FF0C3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34840E5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4928001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E9776CD"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3B55C28"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F9D418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5EE78719"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336A69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12A2E1C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DBB616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46032390"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A8F337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1</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32B50F8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Đối tượng giảm 50% học phí</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7217E97"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0B024AD0"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71FCCCE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0A4C99E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7B7DA7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34450D6"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0EDDDA2B"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70074E7A"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35A9AA0"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5EAD327"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CB34FA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r w:rsidR="00C40FD1" w:rsidRPr="0094561B" w14:paraId="2582B012" w14:textId="77777777">
        <w:tc>
          <w:tcPr>
            <w:tcW w:w="4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178351E"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2</w:t>
            </w:r>
          </w:p>
        </w:tc>
        <w:tc>
          <w:tcPr>
            <w:tcW w:w="1843" w:type="dxa"/>
            <w:tcBorders>
              <w:top w:val="nil"/>
              <w:left w:val="nil"/>
              <w:bottom w:val="single" w:sz="8" w:space="0" w:color="000000"/>
              <w:right w:val="single" w:sz="8" w:space="0" w:color="000000"/>
            </w:tcBorders>
            <w:tcMar>
              <w:top w:w="0" w:type="dxa"/>
              <w:left w:w="0" w:type="dxa"/>
              <w:bottom w:w="0" w:type="dxa"/>
              <w:right w:w="0" w:type="dxa"/>
            </w:tcMar>
          </w:tcPr>
          <w:p w14:paraId="7B9A5F4A"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Đối tượng giảm 70% học phí</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C469E34"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592" w:type="dxa"/>
            <w:tcBorders>
              <w:top w:val="nil"/>
              <w:left w:val="nil"/>
              <w:bottom w:val="single" w:sz="8" w:space="0" w:color="000000"/>
              <w:right w:val="single" w:sz="8" w:space="0" w:color="000000"/>
            </w:tcBorders>
            <w:tcMar>
              <w:top w:w="0" w:type="dxa"/>
              <w:left w:w="0" w:type="dxa"/>
              <w:bottom w:w="0" w:type="dxa"/>
              <w:right w:w="0" w:type="dxa"/>
            </w:tcMar>
          </w:tcPr>
          <w:p w14:paraId="6C303416" w14:textId="77777777" w:rsidR="00C40FD1" w:rsidRPr="0094561B" w:rsidRDefault="00791600" w:rsidP="0094561B">
            <w:pPr>
              <w:spacing w:after="0"/>
              <w:jc w:val="center"/>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630" w:type="dxa"/>
            <w:tcBorders>
              <w:top w:val="nil"/>
              <w:left w:val="nil"/>
              <w:bottom w:val="single" w:sz="8" w:space="0" w:color="000000"/>
              <w:right w:val="single" w:sz="8" w:space="0" w:color="000000"/>
            </w:tcBorders>
            <w:tcMar>
              <w:top w:w="0" w:type="dxa"/>
              <w:left w:w="0" w:type="dxa"/>
              <w:bottom w:w="0" w:type="dxa"/>
              <w:right w:w="0" w:type="dxa"/>
            </w:tcMar>
          </w:tcPr>
          <w:p w14:paraId="104B324C"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62" w:type="dxa"/>
            <w:tcBorders>
              <w:top w:val="nil"/>
              <w:left w:val="nil"/>
              <w:bottom w:val="single" w:sz="8" w:space="0" w:color="000000"/>
              <w:right w:val="single" w:sz="8" w:space="0" w:color="000000"/>
            </w:tcBorders>
            <w:tcMar>
              <w:top w:w="0" w:type="dxa"/>
              <w:left w:w="0" w:type="dxa"/>
              <w:bottom w:w="0" w:type="dxa"/>
              <w:right w:w="0" w:type="dxa"/>
            </w:tcMar>
          </w:tcPr>
          <w:p w14:paraId="2FD53C4B"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276C2F1"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41216C25"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3A3EA40E"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8" w:type="dxa"/>
            <w:tcBorders>
              <w:top w:val="nil"/>
              <w:left w:val="nil"/>
              <w:bottom w:val="single" w:sz="8" w:space="0" w:color="000000"/>
              <w:right w:val="single" w:sz="8" w:space="0" w:color="000000"/>
            </w:tcBorders>
            <w:tcMar>
              <w:top w:w="0" w:type="dxa"/>
              <w:left w:w="0" w:type="dxa"/>
              <w:bottom w:w="0" w:type="dxa"/>
              <w:right w:w="0" w:type="dxa"/>
            </w:tcMar>
          </w:tcPr>
          <w:p w14:paraId="1028740C"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7AF8A45B"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2FC63983"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c>
          <w:tcPr>
            <w:tcW w:w="709" w:type="dxa"/>
            <w:tcBorders>
              <w:top w:val="nil"/>
              <w:left w:val="nil"/>
              <w:bottom w:val="single" w:sz="8" w:space="0" w:color="000000"/>
              <w:right w:val="single" w:sz="8" w:space="0" w:color="000000"/>
            </w:tcBorders>
            <w:tcMar>
              <w:top w:w="0" w:type="dxa"/>
              <w:left w:w="0" w:type="dxa"/>
              <w:bottom w:w="0" w:type="dxa"/>
              <w:right w:w="0" w:type="dxa"/>
            </w:tcMar>
          </w:tcPr>
          <w:p w14:paraId="62991334" w14:textId="77777777" w:rsidR="00C40FD1" w:rsidRPr="0094561B" w:rsidRDefault="00791600" w:rsidP="0094561B">
            <w:pPr>
              <w:spacing w:after="0"/>
              <w:rPr>
                <w:rFonts w:ascii="Times New Roman" w:eastAsia="Times New Roman" w:hAnsi="Times New Roman" w:cs="Times New Roman"/>
                <w:sz w:val="20"/>
                <w:szCs w:val="20"/>
              </w:rPr>
            </w:pPr>
            <w:r w:rsidRPr="0094561B">
              <w:rPr>
                <w:rFonts w:ascii="Times New Roman" w:eastAsia="Times New Roman" w:hAnsi="Times New Roman" w:cs="Times New Roman"/>
                <w:sz w:val="20"/>
                <w:szCs w:val="20"/>
              </w:rPr>
              <w:t> </w:t>
            </w:r>
          </w:p>
        </w:tc>
      </w:tr>
    </w:tbl>
    <w:p w14:paraId="21A977E2" w14:textId="77777777" w:rsidR="00C40FD1" w:rsidRPr="0094561B" w:rsidRDefault="00791600" w:rsidP="0094561B">
      <w:pPr>
        <w:spacing w:after="280"/>
        <w:rPr>
          <w:rFonts w:ascii="Times New Roman" w:eastAsia="Times New Roman" w:hAnsi="Times New Roman" w:cs="Times New Roman"/>
          <w:sz w:val="24"/>
          <w:szCs w:val="24"/>
        </w:rPr>
      </w:pPr>
      <w:r w:rsidRPr="0094561B">
        <w:rPr>
          <w:rFonts w:ascii="Times New Roman" w:eastAsia="Times New Roman" w:hAnsi="Times New Roman" w:cs="Times New Roman"/>
          <w:b/>
          <w:sz w:val="24"/>
          <w:szCs w:val="24"/>
        </w:rPr>
        <w:t> </w:t>
      </w:r>
    </w:p>
    <w:p w14:paraId="7D68EEAB" w14:textId="77777777" w:rsidR="00C40FD1" w:rsidRPr="0094561B" w:rsidRDefault="00C40FD1" w:rsidP="0094561B">
      <w:pPr>
        <w:spacing w:before="60" w:after="60"/>
        <w:ind w:firstLine="567"/>
        <w:rPr>
          <w:rFonts w:ascii="Times New Roman" w:eastAsia="Times New Roman" w:hAnsi="Times New Roman" w:cs="Times New Roman"/>
          <w:sz w:val="24"/>
          <w:szCs w:val="24"/>
        </w:rPr>
      </w:pPr>
    </w:p>
    <w:p w14:paraId="3D990098" w14:textId="77777777" w:rsidR="00C40FD1" w:rsidRPr="0094561B" w:rsidRDefault="00C40FD1" w:rsidP="0094561B">
      <w:pPr>
        <w:spacing w:before="60" w:after="60"/>
        <w:jc w:val="left"/>
        <w:rPr>
          <w:rFonts w:ascii="Times New Roman" w:eastAsia="Times New Roman" w:hAnsi="Times New Roman" w:cs="Times New Roman"/>
          <w:sz w:val="28"/>
          <w:szCs w:val="28"/>
        </w:rPr>
      </w:pPr>
    </w:p>
    <w:p w14:paraId="31B8A568" w14:textId="77777777" w:rsidR="00C40FD1" w:rsidRPr="0094561B" w:rsidRDefault="00C40FD1" w:rsidP="0094561B">
      <w:pPr>
        <w:spacing w:before="60" w:after="60"/>
        <w:ind w:firstLine="567"/>
        <w:jc w:val="left"/>
        <w:rPr>
          <w:rFonts w:ascii="Times New Roman" w:eastAsia="Times New Roman" w:hAnsi="Times New Roman" w:cs="Times New Roman"/>
          <w:sz w:val="28"/>
          <w:szCs w:val="28"/>
        </w:rPr>
      </w:pPr>
    </w:p>
    <w:sectPr w:rsidR="00C40FD1" w:rsidRPr="0094561B" w:rsidSect="002334F4">
      <w:headerReference w:type="default" r:id="rId11"/>
      <w:footerReference w:type="first" r:id="rId12"/>
      <w:pgSz w:w="11909" w:h="16834"/>
      <w:pgMar w:top="1134" w:right="1134" w:bottom="113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3B5B" w14:textId="77777777" w:rsidR="00ED1CD0" w:rsidRDefault="00ED1CD0">
      <w:pPr>
        <w:spacing w:before="0" w:after="0" w:line="240" w:lineRule="auto"/>
      </w:pPr>
      <w:r>
        <w:separator/>
      </w:r>
    </w:p>
  </w:endnote>
  <w:endnote w:type="continuationSeparator" w:id="0">
    <w:p w14:paraId="17B8C544" w14:textId="77777777" w:rsidR="00ED1CD0" w:rsidRDefault="00ED1C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8AE4" w14:textId="02CDF063" w:rsidR="001348D9" w:rsidRDefault="001348D9">
    <w:pPr>
      <w:pBdr>
        <w:top w:val="nil"/>
        <w:left w:val="nil"/>
        <w:bottom w:val="nil"/>
        <w:right w:val="nil"/>
        <w:between w:val="nil"/>
      </w:pBdr>
      <w:spacing w:before="0"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718212A9" w14:textId="77777777" w:rsidR="001348D9" w:rsidRDefault="001348D9">
    <w:pPr>
      <w:pBdr>
        <w:top w:val="nil"/>
        <w:left w:val="nil"/>
        <w:bottom w:val="nil"/>
        <w:right w:val="nil"/>
        <w:between w:val="nil"/>
      </w:pBdr>
      <w:spacing w:before="0"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81B7" w14:textId="77777777" w:rsidR="00ED1CD0" w:rsidRDefault="00ED1CD0">
      <w:pPr>
        <w:spacing w:before="0" w:after="0" w:line="240" w:lineRule="auto"/>
      </w:pPr>
      <w:r>
        <w:separator/>
      </w:r>
    </w:p>
  </w:footnote>
  <w:footnote w:type="continuationSeparator" w:id="0">
    <w:p w14:paraId="0183276A" w14:textId="77777777" w:rsidR="00ED1CD0" w:rsidRDefault="00ED1C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72EE" w14:textId="56A4B75B" w:rsidR="001348D9" w:rsidRDefault="001348D9">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14:paraId="7BC7EB39" w14:textId="77777777" w:rsidR="001348D9" w:rsidRDefault="001348D9">
    <w:pPr>
      <w:pBdr>
        <w:top w:val="nil"/>
        <w:left w:val="nil"/>
        <w:bottom w:val="nil"/>
        <w:right w:val="nil"/>
        <w:between w:val="nil"/>
      </w:pBdr>
      <w:spacing w:before="0"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7C45"/>
    <w:multiLevelType w:val="hybridMultilevel"/>
    <w:tmpl w:val="23967474"/>
    <w:lvl w:ilvl="0" w:tplc="209455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6141FD"/>
    <w:multiLevelType w:val="multilevel"/>
    <w:tmpl w:val="AAFC1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D1"/>
    <w:rsid w:val="00025E2E"/>
    <w:rsid w:val="000448C7"/>
    <w:rsid w:val="00047121"/>
    <w:rsid w:val="00073A0B"/>
    <w:rsid w:val="00092B82"/>
    <w:rsid w:val="00092EBE"/>
    <w:rsid w:val="000B5BC2"/>
    <w:rsid w:val="000B5E0F"/>
    <w:rsid w:val="000C5DA1"/>
    <w:rsid w:val="000E353C"/>
    <w:rsid w:val="0010791A"/>
    <w:rsid w:val="0011028A"/>
    <w:rsid w:val="00120100"/>
    <w:rsid w:val="00121B38"/>
    <w:rsid w:val="001348D9"/>
    <w:rsid w:val="00141D18"/>
    <w:rsid w:val="00154C35"/>
    <w:rsid w:val="00182C4C"/>
    <w:rsid w:val="00185A20"/>
    <w:rsid w:val="001D7429"/>
    <w:rsid w:val="001E6F9D"/>
    <w:rsid w:val="001F3DDD"/>
    <w:rsid w:val="001F726D"/>
    <w:rsid w:val="00200563"/>
    <w:rsid w:val="00206B2B"/>
    <w:rsid w:val="00210DD0"/>
    <w:rsid w:val="00220AB8"/>
    <w:rsid w:val="00224586"/>
    <w:rsid w:val="002334F4"/>
    <w:rsid w:val="0024220C"/>
    <w:rsid w:val="002506C0"/>
    <w:rsid w:val="00257796"/>
    <w:rsid w:val="00267A3F"/>
    <w:rsid w:val="002A1B5E"/>
    <w:rsid w:val="002B1D5C"/>
    <w:rsid w:val="002D0A90"/>
    <w:rsid w:val="002D1E39"/>
    <w:rsid w:val="002E4CC9"/>
    <w:rsid w:val="002E51AB"/>
    <w:rsid w:val="002E7E55"/>
    <w:rsid w:val="002F0192"/>
    <w:rsid w:val="002F0EF1"/>
    <w:rsid w:val="002F4D19"/>
    <w:rsid w:val="003117A5"/>
    <w:rsid w:val="003273D7"/>
    <w:rsid w:val="0034087B"/>
    <w:rsid w:val="0035447E"/>
    <w:rsid w:val="00355BB1"/>
    <w:rsid w:val="00361460"/>
    <w:rsid w:val="0039311A"/>
    <w:rsid w:val="003B035A"/>
    <w:rsid w:val="003B2C82"/>
    <w:rsid w:val="003C31F7"/>
    <w:rsid w:val="003D3DDD"/>
    <w:rsid w:val="003E6098"/>
    <w:rsid w:val="003F2C63"/>
    <w:rsid w:val="0043105D"/>
    <w:rsid w:val="00437E7A"/>
    <w:rsid w:val="004445D4"/>
    <w:rsid w:val="00447B1D"/>
    <w:rsid w:val="00477E8D"/>
    <w:rsid w:val="004804DC"/>
    <w:rsid w:val="00495EB2"/>
    <w:rsid w:val="004A6773"/>
    <w:rsid w:val="00514177"/>
    <w:rsid w:val="00527E8C"/>
    <w:rsid w:val="00527F83"/>
    <w:rsid w:val="00530CC3"/>
    <w:rsid w:val="0053693A"/>
    <w:rsid w:val="00543A81"/>
    <w:rsid w:val="005523DD"/>
    <w:rsid w:val="00565703"/>
    <w:rsid w:val="00582736"/>
    <w:rsid w:val="005909D0"/>
    <w:rsid w:val="0059167B"/>
    <w:rsid w:val="005A65A3"/>
    <w:rsid w:val="005B1BE6"/>
    <w:rsid w:val="005B3E80"/>
    <w:rsid w:val="005B62FF"/>
    <w:rsid w:val="005C531A"/>
    <w:rsid w:val="005D519C"/>
    <w:rsid w:val="005E022F"/>
    <w:rsid w:val="005E2BAC"/>
    <w:rsid w:val="005E65FC"/>
    <w:rsid w:val="005F3F30"/>
    <w:rsid w:val="00606C1C"/>
    <w:rsid w:val="0061790D"/>
    <w:rsid w:val="00630239"/>
    <w:rsid w:val="00642E83"/>
    <w:rsid w:val="00646826"/>
    <w:rsid w:val="00655420"/>
    <w:rsid w:val="006958EF"/>
    <w:rsid w:val="006A5C8A"/>
    <w:rsid w:val="006C5DFC"/>
    <w:rsid w:val="006E4B7C"/>
    <w:rsid w:val="006E5967"/>
    <w:rsid w:val="006F19FA"/>
    <w:rsid w:val="00745939"/>
    <w:rsid w:val="00770B42"/>
    <w:rsid w:val="00777D4C"/>
    <w:rsid w:val="00781EB7"/>
    <w:rsid w:val="00791600"/>
    <w:rsid w:val="00794063"/>
    <w:rsid w:val="007A49F1"/>
    <w:rsid w:val="007B4B14"/>
    <w:rsid w:val="007C2E1F"/>
    <w:rsid w:val="007F767B"/>
    <w:rsid w:val="00810521"/>
    <w:rsid w:val="008127E1"/>
    <w:rsid w:val="0082387B"/>
    <w:rsid w:val="00827B67"/>
    <w:rsid w:val="00842F79"/>
    <w:rsid w:val="008552CB"/>
    <w:rsid w:val="0087476E"/>
    <w:rsid w:val="00882BAA"/>
    <w:rsid w:val="00884058"/>
    <w:rsid w:val="008862C2"/>
    <w:rsid w:val="00894557"/>
    <w:rsid w:val="008D70D8"/>
    <w:rsid w:val="008E5225"/>
    <w:rsid w:val="008F056F"/>
    <w:rsid w:val="008F7B99"/>
    <w:rsid w:val="00901A24"/>
    <w:rsid w:val="00917833"/>
    <w:rsid w:val="00936168"/>
    <w:rsid w:val="00936653"/>
    <w:rsid w:val="0094561B"/>
    <w:rsid w:val="00947545"/>
    <w:rsid w:val="00957B34"/>
    <w:rsid w:val="0096061F"/>
    <w:rsid w:val="00966FE4"/>
    <w:rsid w:val="0098181D"/>
    <w:rsid w:val="009844AE"/>
    <w:rsid w:val="009A19DB"/>
    <w:rsid w:val="009C25AE"/>
    <w:rsid w:val="009C6432"/>
    <w:rsid w:val="009D7733"/>
    <w:rsid w:val="009E2A7F"/>
    <w:rsid w:val="009E4F81"/>
    <w:rsid w:val="009E5561"/>
    <w:rsid w:val="00A013C8"/>
    <w:rsid w:val="00A01B70"/>
    <w:rsid w:val="00A15D27"/>
    <w:rsid w:val="00A4338B"/>
    <w:rsid w:val="00A530F1"/>
    <w:rsid w:val="00A56A65"/>
    <w:rsid w:val="00A574FB"/>
    <w:rsid w:val="00A72838"/>
    <w:rsid w:val="00A73E9E"/>
    <w:rsid w:val="00A8397E"/>
    <w:rsid w:val="00A92E1E"/>
    <w:rsid w:val="00A935FD"/>
    <w:rsid w:val="00A95294"/>
    <w:rsid w:val="00A97E50"/>
    <w:rsid w:val="00AA6700"/>
    <w:rsid w:val="00AB1032"/>
    <w:rsid w:val="00AB29D0"/>
    <w:rsid w:val="00AC36FE"/>
    <w:rsid w:val="00AC4F37"/>
    <w:rsid w:val="00AD01E3"/>
    <w:rsid w:val="00AD544E"/>
    <w:rsid w:val="00B01423"/>
    <w:rsid w:val="00B122D0"/>
    <w:rsid w:val="00B211FC"/>
    <w:rsid w:val="00B2320D"/>
    <w:rsid w:val="00B238F1"/>
    <w:rsid w:val="00B4678F"/>
    <w:rsid w:val="00B802ED"/>
    <w:rsid w:val="00B951F4"/>
    <w:rsid w:val="00BA4227"/>
    <w:rsid w:val="00BC749E"/>
    <w:rsid w:val="00BD1969"/>
    <w:rsid w:val="00BE1F69"/>
    <w:rsid w:val="00C029CD"/>
    <w:rsid w:val="00C04273"/>
    <w:rsid w:val="00C07C5A"/>
    <w:rsid w:val="00C31F32"/>
    <w:rsid w:val="00C40FD1"/>
    <w:rsid w:val="00C50809"/>
    <w:rsid w:val="00C64207"/>
    <w:rsid w:val="00C7070D"/>
    <w:rsid w:val="00C85C4A"/>
    <w:rsid w:val="00C90044"/>
    <w:rsid w:val="00C90A27"/>
    <w:rsid w:val="00C90EDE"/>
    <w:rsid w:val="00CA301D"/>
    <w:rsid w:val="00CB4261"/>
    <w:rsid w:val="00CB774E"/>
    <w:rsid w:val="00CC337D"/>
    <w:rsid w:val="00CC5419"/>
    <w:rsid w:val="00CC5469"/>
    <w:rsid w:val="00D025FE"/>
    <w:rsid w:val="00D10984"/>
    <w:rsid w:val="00D30698"/>
    <w:rsid w:val="00D40805"/>
    <w:rsid w:val="00D74225"/>
    <w:rsid w:val="00D84B28"/>
    <w:rsid w:val="00D96B8E"/>
    <w:rsid w:val="00DC6291"/>
    <w:rsid w:val="00DC6D6E"/>
    <w:rsid w:val="00DD7330"/>
    <w:rsid w:val="00DE0E09"/>
    <w:rsid w:val="00DE5692"/>
    <w:rsid w:val="00DF11A9"/>
    <w:rsid w:val="00DF4E23"/>
    <w:rsid w:val="00E1403E"/>
    <w:rsid w:val="00E25ED8"/>
    <w:rsid w:val="00E32216"/>
    <w:rsid w:val="00E32BDE"/>
    <w:rsid w:val="00E36268"/>
    <w:rsid w:val="00E51F7F"/>
    <w:rsid w:val="00EB48F8"/>
    <w:rsid w:val="00EC118E"/>
    <w:rsid w:val="00ED1CD0"/>
    <w:rsid w:val="00EF3624"/>
    <w:rsid w:val="00F01E41"/>
    <w:rsid w:val="00F16A95"/>
    <w:rsid w:val="00F27513"/>
    <w:rsid w:val="00F27746"/>
    <w:rsid w:val="00F2794C"/>
    <w:rsid w:val="00F36867"/>
    <w:rsid w:val="00F43899"/>
    <w:rsid w:val="00F46E1C"/>
    <w:rsid w:val="00F56AEC"/>
    <w:rsid w:val="00F749AE"/>
    <w:rsid w:val="00F817EE"/>
    <w:rsid w:val="00FD467E"/>
    <w:rsid w:val="00FE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77AC"/>
  <w15:docId w15:val="{C00F1CA5-EC03-49EC-B506-BB6CD92B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before="120" w:after="120" w:line="264"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0" w:after="0" w:line="240" w:lineRule="auto"/>
      <w:jc w:val="center"/>
      <w:outlineLvl w:val="0"/>
    </w:pPr>
    <w:rPr>
      <w:rFonts w:ascii="Times New Roman" w:eastAsia="Times New Roman" w:hAnsi="Times New Roman" w:cs="Times New Roman"/>
      <w:b/>
      <w:color w:val="000000"/>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line="240" w:lineRule="auto"/>
      <w:jc w:val="left"/>
    </w:pPr>
    <w:rPr>
      <w:rFonts w:ascii="Cambria" w:eastAsia="Cambria" w:hAnsi="Cambria" w:cs="Cambria"/>
    </w:rPr>
    <w:tblPr>
      <w:tblStyleRowBandSize w:val="1"/>
      <w:tblStyleColBandSize w:val="1"/>
      <w:tblCellMar>
        <w:left w:w="115" w:type="dxa"/>
        <w:right w:w="115" w:type="dxa"/>
      </w:tblCellMar>
    </w:tblPr>
    <w:tcPr>
      <w:shd w:val="clear" w:color="auto" w:fill="FFFFFF"/>
    </w:tcPr>
  </w:style>
  <w:style w:type="table" w:customStyle="1" w:styleId="a0">
    <w:basedOn w:val="TableNormal"/>
    <w:pPr>
      <w:spacing w:before="0" w:after="0" w:line="240" w:lineRule="auto"/>
      <w:jc w:val="left"/>
    </w:pPr>
    <w:rPr>
      <w:rFonts w:ascii="Cambria" w:eastAsia="Cambria" w:hAnsi="Cambria" w:cs="Cambria"/>
    </w:rPr>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0" w:after="0" w:line="240" w:lineRule="auto"/>
      <w:jc w:val="left"/>
    </w:pPr>
    <w:rPr>
      <w:rFonts w:ascii="Cambria" w:eastAsia="Cambria" w:hAnsi="Cambria" w:cs="Cambria"/>
    </w:rPr>
    <w:tblPr>
      <w:tblStyleRowBandSize w:val="1"/>
      <w:tblStyleColBandSize w:val="1"/>
      <w:tblCellMar>
        <w:left w:w="115" w:type="dxa"/>
        <w:right w:w="115" w:type="dxa"/>
      </w:tblCellMar>
    </w:tblPr>
    <w:tcPr>
      <w:shd w:val="clear" w:color="auto" w:fill="FFFFFF"/>
    </w:tc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16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6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78F"/>
    <w:rPr>
      <w:b/>
      <w:bCs/>
    </w:rPr>
  </w:style>
  <w:style w:type="character" w:customStyle="1" w:styleId="CommentSubjectChar">
    <w:name w:val="Comment Subject Char"/>
    <w:basedOn w:val="CommentTextChar"/>
    <w:link w:val="CommentSubject"/>
    <w:uiPriority w:val="99"/>
    <w:semiHidden/>
    <w:rsid w:val="00B4678F"/>
    <w:rPr>
      <w:b/>
      <w:bCs/>
      <w:sz w:val="20"/>
      <w:szCs w:val="20"/>
    </w:rPr>
  </w:style>
  <w:style w:type="paragraph" w:styleId="ListParagraph">
    <w:name w:val="List Paragraph"/>
    <w:basedOn w:val="Normal"/>
    <w:uiPriority w:val="34"/>
    <w:qFormat/>
    <w:rsid w:val="00121B38"/>
    <w:pPr>
      <w:ind w:left="720"/>
      <w:contextualSpacing/>
    </w:pPr>
  </w:style>
  <w:style w:type="paragraph" w:styleId="NormalWeb">
    <w:name w:val="Normal (Web)"/>
    <w:basedOn w:val="Normal"/>
    <w:uiPriority w:val="99"/>
    <w:unhideWhenUsed/>
    <w:rsid w:val="00DD733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7330"/>
    <w:rPr>
      <w:color w:val="0000FF"/>
      <w:u w:val="single"/>
    </w:rPr>
  </w:style>
  <w:style w:type="character" w:styleId="Strong">
    <w:name w:val="Strong"/>
    <w:basedOn w:val="DefaultParagraphFont"/>
    <w:uiPriority w:val="22"/>
    <w:qFormat/>
    <w:rsid w:val="00DF4E23"/>
    <w:rPr>
      <w:b/>
      <w:bCs/>
    </w:rPr>
  </w:style>
  <w:style w:type="paragraph" w:customStyle="1" w:styleId="dieu">
    <w:name w:val="dieu"/>
    <w:basedOn w:val="Normal"/>
    <w:link w:val="dieuChar"/>
    <w:uiPriority w:val="99"/>
    <w:rsid w:val="00827B67"/>
    <w:pPr>
      <w:spacing w:before="0" w:line="240" w:lineRule="auto"/>
      <w:ind w:firstLine="720"/>
      <w:jc w:val="left"/>
    </w:pPr>
    <w:rPr>
      <w:rFonts w:ascii="Times New Roman" w:eastAsia="Times New Roman" w:hAnsi="Times New Roman" w:cs="Times New Roman"/>
      <w:b/>
      <w:color w:val="0000FF"/>
      <w:sz w:val="26"/>
      <w:szCs w:val="20"/>
      <w:lang w:val="x-none" w:eastAsia="x-none"/>
    </w:rPr>
  </w:style>
  <w:style w:type="character" w:customStyle="1" w:styleId="dieuChar">
    <w:name w:val="dieu Char"/>
    <w:link w:val="dieu"/>
    <w:uiPriority w:val="99"/>
    <w:locked/>
    <w:rsid w:val="00827B67"/>
    <w:rPr>
      <w:rFonts w:ascii="Times New Roman" w:eastAsia="Times New Roman" w:hAnsi="Times New Roman" w:cs="Times New Roman"/>
      <w:b/>
      <w:color w:val="0000FF"/>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2272">
      <w:bodyDiv w:val="1"/>
      <w:marLeft w:val="0"/>
      <w:marRight w:val="0"/>
      <w:marTop w:val="0"/>
      <w:marBottom w:val="0"/>
      <w:divBdr>
        <w:top w:val="none" w:sz="0" w:space="0" w:color="auto"/>
        <w:left w:val="none" w:sz="0" w:space="0" w:color="auto"/>
        <w:bottom w:val="none" w:sz="0" w:space="0" w:color="auto"/>
        <w:right w:val="none" w:sz="0" w:space="0" w:color="auto"/>
      </w:divBdr>
    </w:div>
    <w:div w:id="216671946">
      <w:bodyDiv w:val="1"/>
      <w:marLeft w:val="0"/>
      <w:marRight w:val="0"/>
      <w:marTop w:val="0"/>
      <w:marBottom w:val="0"/>
      <w:divBdr>
        <w:top w:val="none" w:sz="0" w:space="0" w:color="auto"/>
        <w:left w:val="none" w:sz="0" w:space="0" w:color="auto"/>
        <w:bottom w:val="none" w:sz="0" w:space="0" w:color="auto"/>
        <w:right w:val="none" w:sz="0" w:space="0" w:color="auto"/>
      </w:divBdr>
    </w:div>
    <w:div w:id="1199322052">
      <w:bodyDiv w:val="1"/>
      <w:marLeft w:val="0"/>
      <w:marRight w:val="0"/>
      <w:marTop w:val="0"/>
      <w:marBottom w:val="0"/>
      <w:divBdr>
        <w:top w:val="none" w:sz="0" w:space="0" w:color="auto"/>
        <w:left w:val="none" w:sz="0" w:space="0" w:color="auto"/>
        <w:bottom w:val="none" w:sz="0" w:space="0" w:color="auto"/>
        <w:right w:val="none" w:sz="0" w:space="0" w:color="auto"/>
      </w:divBdr>
      <w:divsChild>
        <w:div w:id="64705865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87992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208-2014-ttlt-btc-bgddt-uu-dai-ho-tro-nguoi-di-dao-tao-linh-vuc-nang-luong-nguyen-tu-407d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van-hoa-xa-hoi/nghi-dinh-88-2011-nd-cp-che-do-chinh-sach-gia-dinh-ha-si-quan-binh-si-129727.aspx" TargetMode="External"/><Relationship Id="rId4" Type="http://schemas.openxmlformats.org/officeDocument/2006/relationships/settings" Target="settings.xml"/><Relationship Id="rId9" Type="http://schemas.openxmlformats.org/officeDocument/2006/relationships/hyperlink" Target="https://thukyluat.vn/vb/nghi-dinh-124-2013-nd-cp-chinh-sach-uu-dai-ho-tro-nguoi-di-dao-tao-linh-vuc-nang-luong-nguyen-tu-3339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F97D-5B12-4CCA-A811-9F290763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47</Pages>
  <Words>13966</Words>
  <Characters>79611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BGD</cp:lastModifiedBy>
  <cp:revision>25</cp:revision>
  <cp:lastPrinted>2020-10-22T02:58:00Z</cp:lastPrinted>
  <dcterms:created xsi:type="dcterms:W3CDTF">2020-10-14T09:36:00Z</dcterms:created>
  <dcterms:modified xsi:type="dcterms:W3CDTF">2020-10-22T04:06:00Z</dcterms:modified>
</cp:coreProperties>
</file>